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96E11" w:rsidRDefault="00196E11" w:rsidP="00196E11">
      <w:pPr>
        <w:jc w:val="center"/>
        <w:rPr>
          <w:i/>
          <w:sz w:val="36"/>
        </w:rPr>
      </w:pPr>
      <w:r>
        <w:rPr>
          <w:i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margin">
                  <wp:posOffset>-317538</wp:posOffset>
                </wp:positionH>
                <wp:positionV relativeFrom="paragraph">
                  <wp:posOffset>-577028</wp:posOffset>
                </wp:positionV>
                <wp:extent cx="6949440" cy="10129520"/>
                <wp:effectExtent l="0" t="0" r="41910" b="6223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49440" cy="1012952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>
                                <a:alpha val="80000"/>
                              </a:srgbClr>
                            </a:gs>
                            <a:gs pos="100000">
                              <a:srgbClr val="999999"/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ysClr val="window" lastClr="FFFFF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55289" w:rsidRDefault="00E55289" w:rsidP="00196E11">
                            <w:pPr>
                              <w:rPr>
                                <w:i/>
                                <w:sz w:val="36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i/>
                                <w:sz w:val="36"/>
                              </w:rPr>
                            </w:pPr>
                          </w:p>
                          <w:p w:rsidR="00E55289" w:rsidRPr="00DE5B5C" w:rsidRDefault="00E55289" w:rsidP="00196E11">
                            <w:pPr>
                              <w:jc w:val="center"/>
                              <w:rPr>
                                <w:b/>
                                <w:i/>
                                <w:sz w:val="36"/>
                              </w:rPr>
                            </w:pPr>
                            <w:r w:rsidRPr="00DE5B5C">
                              <w:rPr>
                                <w:b/>
                                <w:i/>
                                <w:sz w:val="36"/>
                              </w:rPr>
                              <w:t>ООО «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Перспектива</w:t>
                            </w:r>
                            <w:r w:rsidRPr="00DE5B5C">
                              <w:rPr>
                                <w:b/>
                                <w:i/>
                                <w:sz w:val="36"/>
                              </w:rPr>
                              <w:t>»</w:t>
                            </w: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</w:pPr>
                          </w:p>
                          <w:p w:rsidR="00E55289" w:rsidRPr="00780915" w:rsidRDefault="00E55289" w:rsidP="00196E11">
                            <w:pPr>
                              <w:ind w:left="567"/>
                              <w:jc w:val="center"/>
                              <w:rPr>
                                <w:b/>
                              </w:rPr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  <w:szCs w:val="36"/>
                              </w:rPr>
                              <w:t>Правила землепользования и застройки</w:t>
                            </w:r>
                          </w:p>
                          <w:p w:rsidR="00E55289" w:rsidRPr="00C2258C" w:rsidRDefault="00E55289" w:rsidP="00196E11">
                            <w:pPr>
                              <w:jc w:val="center"/>
                              <w:rPr>
                                <w:b/>
                                <w:sz w:val="36"/>
                                <w:szCs w:val="36"/>
                              </w:rPr>
                            </w:pPr>
                            <w:r w:rsidRPr="00E55289">
                              <w:rPr>
                                <w:b/>
                                <w:sz w:val="36"/>
                                <w:szCs w:val="36"/>
                              </w:rPr>
                              <w:t>Камышевского сельсовета</w:t>
                            </w:r>
                            <w:r w:rsidRPr="000A52D2">
                              <w:rPr>
                                <w:b/>
                                <w:sz w:val="36"/>
                                <w:szCs w:val="36"/>
                              </w:rPr>
                              <w:t xml:space="preserve"> Усть-Таркского района Новосибирской области</w:t>
                            </w:r>
                          </w:p>
                          <w:p w:rsidR="00E55289" w:rsidRDefault="00E55289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/>
                          <w:p w:rsidR="00E55289" w:rsidRDefault="00E55289" w:rsidP="00196E11"/>
                          <w:p w:rsidR="00E55289" w:rsidRDefault="00E55289" w:rsidP="00196E11"/>
                          <w:p w:rsidR="00E55289" w:rsidRDefault="00E55289" w:rsidP="00196E11"/>
                          <w:p w:rsidR="00E55289" w:rsidRDefault="00E55289" w:rsidP="00196E11"/>
                          <w:p w:rsidR="00E55289" w:rsidRDefault="00E55289" w:rsidP="00196E11"/>
                          <w:p w:rsidR="00E55289" w:rsidRDefault="00E55289" w:rsidP="00196E11"/>
                          <w:p w:rsidR="00E55289" w:rsidRDefault="00E55289" w:rsidP="00196E11"/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Default="00E55289" w:rsidP="00196E11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</w:p>
                          <w:p w:rsidR="00E55289" w:rsidRPr="00B07DE1" w:rsidRDefault="00E55289" w:rsidP="00196E1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2025г</w:t>
                            </w:r>
                            <w:r w:rsidRPr="00B07DE1">
                              <w:rPr>
                                <w:b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left:0;text-align:left;margin-left:-25pt;margin-top:-45.45pt;width:547.2pt;height:797.6pt;z-index:-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" strokecolor="window" strokeweight="1pt">
                <v:fill opacity="52428f" color2="#999" focus="100%" type="gradient"/>
                <v:shadow on="t" color="#7f7f7f" opacity=".5" offset="1pt"/>
                <v:textbox>
                  <w:txbxContent>
                    <w:p w:rsidR="00E55289" w:rsidRDefault="00E55289" w:rsidP="00196E11">
                      <w:pPr>
                        <w:rPr>
                          <w:i/>
                          <w:sz w:val="36"/>
                        </w:rPr>
                      </w:pPr>
                    </w:p>
                    <w:p w:rsidR="00E55289" w:rsidRDefault="00E55289" w:rsidP="00196E11">
                      <w:pPr>
                        <w:rPr>
                          <w:i/>
                          <w:sz w:val="36"/>
                        </w:rPr>
                      </w:pPr>
                    </w:p>
                    <w:p w:rsidR="00E55289" w:rsidRPr="00DE5B5C" w:rsidRDefault="00E55289" w:rsidP="00196E11">
                      <w:pPr>
                        <w:jc w:val="center"/>
                        <w:rPr>
                          <w:b/>
                          <w:i/>
                          <w:sz w:val="36"/>
                        </w:rPr>
                      </w:pPr>
                      <w:r w:rsidRPr="00DE5B5C">
                        <w:rPr>
                          <w:b/>
                          <w:i/>
                          <w:sz w:val="36"/>
                        </w:rPr>
                        <w:t>ООО «</w:t>
                      </w:r>
                      <w:r>
                        <w:rPr>
                          <w:b/>
                          <w:i/>
                          <w:sz w:val="36"/>
                        </w:rPr>
                        <w:t>Перспектива</w:t>
                      </w:r>
                      <w:r w:rsidRPr="00DE5B5C">
                        <w:rPr>
                          <w:b/>
                          <w:i/>
                          <w:sz w:val="36"/>
                        </w:rPr>
                        <w:t>»</w:t>
                      </w: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Default="00E55289" w:rsidP="00196E11">
                      <w:pPr>
                        <w:jc w:val="center"/>
                      </w:pPr>
                    </w:p>
                    <w:p w:rsidR="00E55289" w:rsidRPr="00780915" w:rsidRDefault="00E55289" w:rsidP="00196E11">
                      <w:pPr>
                        <w:ind w:left="567"/>
                        <w:jc w:val="center"/>
                        <w:rPr>
                          <w:b/>
                        </w:rPr>
                      </w:pPr>
                    </w:p>
                    <w:p w:rsidR="00E55289" w:rsidRDefault="00E55289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:rsidR="00E55289" w:rsidRDefault="00E55289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</w:p>
                    <w:p w:rsidR="00E55289" w:rsidRDefault="00E55289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sz w:val="36"/>
                          <w:szCs w:val="36"/>
                        </w:rPr>
                        <w:t>Правила землепользования и застройки</w:t>
                      </w:r>
                    </w:p>
                    <w:p w:rsidR="00E55289" w:rsidRPr="00C2258C" w:rsidRDefault="00E55289" w:rsidP="00196E11">
                      <w:pPr>
                        <w:jc w:val="center"/>
                        <w:rPr>
                          <w:b/>
                          <w:sz w:val="36"/>
                          <w:szCs w:val="36"/>
                        </w:rPr>
                      </w:pPr>
                      <w:r w:rsidRPr="00E55289">
                        <w:rPr>
                          <w:b/>
                          <w:sz w:val="36"/>
                          <w:szCs w:val="36"/>
                        </w:rPr>
                        <w:t>Камышевского сельсовета</w:t>
                      </w:r>
                      <w:r w:rsidRPr="000A52D2">
                        <w:rPr>
                          <w:b/>
                          <w:sz w:val="36"/>
                          <w:szCs w:val="36"/>
                        </w:rPr>
                        <w:t xml:space="preserve"> Усть-Таркского района Новосибирской области</w:t>
                      </w:r>
                    </w:p>
                    <w:p w:rsidR="00E55289" w:rsidRDefault="00E55289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/>
                    <w:p w:rsidR="00E55289" w:rsidRDefault="00E55289" w:rsidP="00196E11"/>
                    <w:p w:rsidR="00E55289" w:rsidRDefault="00E55289" w:rsidP="00196E11"/>
                    <w:p w:rsidR="00E55289" w:rsidRDefault="00E55289" w:rsidP="00196E11"/>
                    <w:p w:rsidR="00E55289" w:rsidRDefault="00E55289" w:rsidP="00196E11"/>
                    <w:p w:rsidR="00E55289" w:rsidRDefault="00E55289" w:rsidP="00196E11"/>
                    <w:p w:rsidR="00E55289" w:rsidRDefault="00E55289" w:rsidP="00196E11"/>
                    <w:p w:rsidR="00E55289" w:rsidRDefault="00E55289" w:rsidP="00196E11"/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Default="00E55289" w:rsidP="00196E11">
                      <w:pPr>
                        <w:rPr>
                          <w:b/>
                          <w:sz w:val="32"/>
                          <w:szCs w:val="32"/>
                        </w:rPr>
                      </w:pPr>
                    </w:p>
                    <w:p w:rsidR="00E55289" w:rsidRPr="00B07DE1" w:rsidRDefault="00E55289" w:rsidP="00196E1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32"/>
                          <w:szCs w:val="32"/>
                        </w:rPr>
                        <w:t>2025г</w:t>
                      </w:r>
                      <w:r w:rsidRPr="00B07DE1">
                        <w:rPr>
                          <w:b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196E11" w:rsidRDefault="00196E11" w:rsidP="00196E11">
      <w:pPr>
        <w:rPr>
          <w:i/>
          <w:sz w:val="36"/>
        </w:rPr>
      </w:pPr>
    </w:p>
    <w:p w:rsidR="009446E1" w:rsidRDefault="009446E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p w:rsidR="00196E11" w:rsidRDefault="00196E11">
      <w:pPr>
        <w:pStyle w:val="a3"/>
        <w:spacing w:before="7"/>
        <w:ind w:left="0"/>
        <w:jc w:val="left"/>
        <w:rPr>
          <w:sz w:val="20"/>
        </w:rPr>
      </w:pPr>
    </w:p>
    <w:sdt>
      <w:sdtPr>
        <w:rPr>
          <w:rFonts w:ascii="Times New Roman" w:eastAsia="Times New Roman" w:hAnsi="Times New Roman" w:cs="Times New Roman"/>
          <w:color w:val="FF0000"/>
          <w:sz w:val="22"/>
          <w:szCs w:val="22"/>
          <w:lang w:eastAsia="en-US"/>
        </w:rPr>
        <w:id w:val="15750880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196E11" w:rsidRPr="00B83D1E" w:rsidRDefault="00196E11">
          <w:pPr>
            <w:pStyle w:val="af4"/>
            <w:rPr>
              <w:color w:val="000000" w:themeColor="text1"/>
            </w:rPr>
          </w:pPr>
          <w:r w:rsidRPr="00B83D1E">
            <w:rPr>
              <w:color w:val="000000" w:themeColor="text1"/>
            </w:rPr>
            <w:t>Оглавление</w:t>
          </w:r>
        </w:p>
        <w:p w:rsidR="00B83D1E" w:rsidRDefault="00196E11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 w:rsidRPr="000A52D2">
            <w:rPr>
              <w:b/>
              <w:bCs/>
              <w:color w:val="FF0000"/>
            </w:rPr>
            <w:fldChar w:fldCharType="begin"/>
          </w:r>
          <w:r w:rsidRPr="000A52D2">
            <w:rPr>
              <w:b/>
              <w:bCs/>
              <w:color w:val="FF0000"/>
            </w:rPr>
            <w:instrText xml:space="preserve"> TOC \o "1-3" \h \z \u </w:instrText>
          </w:r>
          <w:r w:rsidRPr="000A52D2">
            <w:rPr>
              <w:b/>
              <w:bCs/>
              <w:color w:val="FF0000"/>
            </w:rPr>
            <w:fldChar w:fldCharType="separate"/>
          </w:r>
          <w:hyperlink w:anchor="_Toc183181686" w:history="1">
            <w:r w:rsidR="00B83D1E" w:rsidRPr="00DA19DB">
              <w:rPr>
                <w:rStyle w:val="af5"/>
                <w:b/>
                <w:noProof/>
                <w:lang w:val="en-US" w:eastAsia="ru-RU"/>
              </w:rPr>
              <w:t>I</w:t>
            </w:r>
            <w:r w:rsidR="00B83D1E" w:rsidRPr="00DA19DB">
              <w:rPr>
                <w:rStyle w:val="af5"/>
                <w:b/>
                <w:noProof/>
                <w:lang w:eastAsia="ru-RU"/>
              </w:rPr>
              <w:t xml:space="preserve">. ПОРЯДОК ПРИМЕНЕНИЯ ПРАВИЛ ЗЕМЛЕПОЛЬЗОВАНИЯ И ЗАСТРОЙКИ </w:t>
            </w:r>
            <w:r w:rsidR="00E55289">
              <w:rPr>
                <w:rStyle w:val="af5"/>
                <w:b/>
                <w:noProof/>
                <w:lang w:eastAsia="ru-RU"/>
              </w:rPr>
              <w:t>КАМЫШЕВСКОГО</w:t>
            </w:r>
            <w:r w:rsidR="00B83D1E" w:rsidRPr="00DA19DB">
              <w:rPr>
                <w:rStyle w:val="af5"/>
                <w:b/>
                <w:noProof/>
                <w:lang w:eastAsia="ru-RU"/>
              </w:rPr>
              <w:t xml:space="preserve"> СЕЛЬСОВЕТА УСТЬ-ТАРКСКОГО РАЙОНА НОВОСИБИРСКОЙ ОБЛАСТИ И ВНЕСЕНИЯ В НИХ ИЗМЕНЕНИЙ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_Toc183181686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3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87" w:history="1">
            <w:r w:rsidR="00B83D1E" w:rsidRPr="00DA19DB">
              <w:rPr>
                <w:rStyle w:val="af5"/>
                <w:noProof/>
              </w:rPr>
              <w:t>Глава</w:t>
            </w:r>
            <w:r w:rsidR="00B83D1E" w:rsidRPr="00DA19DB">
              <w:rPr>
                <w:rStyle w:val="af5"/>
                <w:noProof/>
                <w:spacing w:val="-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2.</w:t>
            </w:r>
            <w:r w:rsidR="00B83D1E" w:rsidRPr="00DA19DB">
              <w:rPr>
                <w:rStyle w:val="af5"/>
                <w:noProof/>
                <w:spacing w:val="-2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Цели</w:t>
            </w:r>
            <w:r w:rsidR="00B83D1E" w:rsidRPr="00DA19DB">
              <w:rPr>
                <w:rStyle w:val="af5"/>
                <w:noProof/>
                <w:spacing w:val="-2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разработки</w:t>
            </w:r>
            <w:r w:rsidR="00B83D1E" w:rsidRPr="00DA19DB">
              <w:rPr>
                <w:rStyle w:val="af5"/>
                <w:noProof/>
                <w:spacing w:val="-2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Правил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_Toc183181687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3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left" w:pos="2433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88" w:history="1">
            <w:r w:rsidR="00B83D1E" w:rsidRPr="00DA19DB">
              <w:rPr>
                <w:rStyle w:val="af5"/>
                <w:noProof/>
              </w:rPr>
              <w:t>Глава</w:t>
            </w:r>
            <w:r w:rsidR="00B83D1E" w:rsidRPr="00DA19DB">
              <w:rPr>
                <w:rStyle w:val="af5"/>
                <w:noProof/>
                <w:spacing w:val="-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3. Регулирование</w:t>
            </w:r>
            <w:r w:rsidR="00B83D1E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B83D1E" w:rsidRPr="00DA19DB">
              <w:rPr>
                <w:rStyle w:val="af5"/>
                <w:noProof/>
              </w:rPr>
              <w:t xml:space="preserve">землепользования и застройки </w:t>
            </w:r>
            <w:r w:rsidR="00E55289">
              <w:rPr>
                <w:rStyle w:val="af5"/>
                <w:noProof/>
              </w:rPr>
              <w:t>Камышевского</w:t>
            </w:r>
            <w:r w:rsidR="00B83D1E" w:rsidRPr="00DA19DB">
              <w:rPr>
                <w:rStyle w:val="af5"/>
                <w:noProof/>
              </w:rPr>
              <w:t xml:space="preserve"> сельсовета Усть-Таркского района Новосибирской области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_Toc183181688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4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89" w:history="1">
            <w:r w:rsidR="00B83D1E" w:rsidRPr="00DA19DB">
              <w:rPr>
                <w:rStyle w:val="af5"/>
                <w:noProof/>
              </w:rPr>
              <w:t>Глава 4. Изменение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видов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разрешенного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использования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земельных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участков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и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объектов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капитального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строительства,</w:t>
            </w:r>
            <w:r w:rsidR="00B83D1E" w:rsidRPr="00DA19DB">
              <w:rPr>
                <w:rStyle w:val="af5"/>
                <w:noProof/>
                <w:spacing w:val="7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отклонение</w:t>
            </w:r>
            <w:r w:rsidR="00B83D1E" w:rsidRPr="00DA19DB">
              <w:rPr>
                <w:rStyle w:val="af5"/>
                <w:noProof/>
                <w:spacing w:val="7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от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предельных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параметров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разрешенного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строительства,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реконструкции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объектов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капитального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строительства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физическими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и</w:t>
            </w:r>
            <w:r w:rsidR="00B83D1E" w:rsidRPr="00DA19DB">
              <w:rPr>
                <w:rStyle w:val="af5"/>
                <w:noProof/>
                <w:spacing w:val="7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юридическими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лицами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_Toc183181689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6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left" w:pos="2127"/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0" w:history="1">
            <w:r w:rsidR="00B83D1E" w:rsidRPr="00DA19DB">
              <w:rPr>
                <w:rStyle w:val="af5"/>
                <w:noProof/>
              </w:rPr>
              <w:t>Глава 5. Подготовка</w:t>
            </w:r>
            <w:r w:rsidR="00B83D1E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B83D1E" w:rsidRPr="00DA19DB">
              <w:rPr>
                <w:rStyle w:val="af5"/>
                <w:noProof/>
              </w:rPr>
              <w:t xml:space="preserve">документации по планировке территории </w:t>
            </w:r>
            <w:r w:rsidR="00E55289">
              <w:rPr>
                <w:rStyle w:val="af5"/>
                <w:noProof/>
              </w:rPr>
              <w:t>Камышевского</w:t>
            </w:r>
            <w:r w:rsidR="00B83D1E" w:rsidRPr="00DA19DB">
              <w:rPr>
                <w:rStyle w:val="af5"/>
                <w:noProof/>
              </w:rPr>
              <w:t xml:space="preserve"> сельсовета Усть-Таркского района Новосибирской области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_Toc183181690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6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1" w:history="1">
            <w:r w:rsidR="00B83D1E" w:rsidRPr="00DA19DB">
              <w:rPr>
                <w:rStyle w:val="af5"/>
                <w:noProof/>
              </w:rPr>
              <w:t>Глава 6. Проведение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общественных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обсуждений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или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публичных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слушаний по проекту правил землепользования и застройки на территории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E55289">
              <w:rPr>
                <w:rStyle w:val="af5"/>
                <w:noProof/>
              </w:rPr>
              <w:t>Камышевского</w:t>
            </w:r>
            <w:r w:rsidR="00B83D1E" w:rsidRPr="00DA19DB">
              <w:rPr>
                <w:rStyle w:val="af5"/>
                <w:noProof/>
              </w:rPr>
              <w:t xml:space="preserve"> сельсовета Усть-Таркского района Новосибирской области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_Toc183181691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6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2" w:history="1">
            <w:r w:rsidR="00B83D1E" w:rsidRPr="00DA19DB">
              <w:rPr>
                <w:rStyle w:val="af5"/>
                <w:noProof/>
              </w:rPr>
              <w:t>Глава 7.</w:t>
            </w:r>
            <w:r w:rsidR="00B83D1E" w:rsidRPr="00DA19DB">
              <w:rPr>
                <w:rStyle w:val="af5"/>
                <w:noProof/>
                <w:spacing w:val="-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Внесение</w:t>
            </w:r>
            <w:r w:rsidR="00B83D1E" w:rsidRPr="00DA19DB">
              <w:rPr>
                <w:rStyle w:val="af5"/>
                <w:noProof/>
                <w:spacing w:val="-3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изменений</w:t>
            </w:r>
            <w:r w:rsidR="00B83D1E" w:rsidRPr="00DA19DB">
              <w:rPr>
                <w:rStyle w:val="af5"/>
                <w:noProof/>
                <w:spacing w:val="-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в</w:t>
            </w:r>
            <w:r w:rsidR="00B83D1E" w:rsidRPr="00DA19DB">
              <w:rPr>
                <w:rStyle w:val="af5"/>
                <w:noProof/>
                <w:spacing w:val="-2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Правила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_Toc183181692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7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3" w:history="1">
            <w:r w:rsidR="00B83D1E" w:rsidRPr="00DA19DB">
              <w:rPr>
                <w:rStyle w:val="af5"/>
                <w:noProof/>
              </w:rPr>
              <w:t>Глава 8. Положение о регулировании иных вопросов землепользования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и</w:t>
            </w:r>
            <w:r w:rsidR="00B83D1E" w:rsidRPr="00DA19DB">
              <w:rPr>
                <w:rStyle w:val="af5"/>
                <w:noProof/>
                <w:spacing w:val="-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застройки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_Toc183181693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7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4" w:history="1">
            <w:r w:rsidR="00B83D1E" w:rsidRPr="00DA19DB">
              <w:rPr>
                <w:rStyle w:val="af5"/>
                <w:b/>
                <w:noProof/>
                <w:lang w:eastAsia="ru-RU"/>
              </w:rPr>
              <w:t>II. ГРАДОСТРОИТЕЛЬНЫЕ РЕГЛАМЕНТЫ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_Toc183181694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8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5" w:history="1">
            <w:r w:rsidR="00B83D1E" w:rsidRPr="00DA19DB">
              <w:rPr>
                <w:rStyle w:val="af5"/>
                <w:noProof/>
              </w:rPr>
              <w:t xml:space="preserve">Глава 9. Виды, состав и кодовое обозначение территориальных зон, выделенных на карте градостроительного зонирования </w:t>
            </w:r>
            <w:r w:rsidR="00E55289">
              <w:rPr>
                <w:rStyle w:val="af5"/>
                <w:noProof/>
              </w:rPr>
              <w:t>Камышевского</w:t>
            </w:r>
            <w:r w:rsidR="00B83D1E" w:rsidRPr="00DA19DB">
              <w:rPr>
                <w:rStyle w:val="af5"/>
                <w:noProof/>
              </w:rPr>
              <w:t xml:space="preserve"> сельсовета Усть-Таркского района Новосибирской области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_Toc183181695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8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6" w:history="1">
            <w:r w:rsidR="00B83D1E" w:rsidRPr="00DA19DB">
              <w:rPr>
                <w:rStyle w:val="af5"/>
                <w:noProof/>
              </w:rPr>
              <w:t>Глава</w:t>
            </w:r>
            <w:r w:rsidR="00B83D1E" w:rsidRPr="00DA19DB">
              <w:rPr>
                <w:rStyle w:val="af5"/>
                <w:noProof/>
                <w:spacing w:val="-2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10.</w:t>
            </w:r>
            <w:r w:rsidR="00B83D1E" w:rsidRPr="00DA19DB">
              <w:rPr>
                <w:rStyle w:val="af5"/>
                <w:noProof/>
                <w:spacing w:val="-3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Общие</w:t>
            </w:r>
            <w:r w:rsidR="00B83D1E" w:rsidRPr="00DA19DB">
              <w:rPr>
                <w:rStyle w:val="af5"/>
                <w:noProof/>
                <w:spacing w:val="-3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положения</w:t>
            </w:r>
            <w:r w:rsidR="00B83D1E" w:rsidRPr="00DA19DB">
              <w:rPr>
                <w:rStyle w:val="af5"/>
                <w:noProof/>
                <w:spacing w:val="-5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</w:t>
            </w:r>
            <w:r w:rsidR="00B83D1E" w:rsidRPr="00DA19DB">
              <w:rPr>
                <w:rStyle w:val="af5"/>
                <w:noProof/>
                <w:spacing w:val="-2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градостроительных</w:t>
            </w:r>
            <w:r w:rsidR="00B83D1E" w:rsidRPr="00DA19DB">
              <w:rPr>
                <w:rStyle w:val="af5"/>
                <w:noProof/>
                <w:spacing w:val="-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регламентах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_Toc183181696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9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7" w:history="1">
            <w:r w:rsidR="00B83D1E" w:rsidRPr="00DA19DB">
              <w:rPr>
                <w:rStyle w:val="af5"/>
                <w:noProof/>
              </w:rPr>
              <w:t>Глава 11. Градостроительные регламенты в части видов разрешенного использования земельных участков и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объектов капитального строительства (далее – вид РИ), предельных размеров земельных участков и предельных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параметров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разрешенного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строительства,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реконструкции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объектов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капитального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строительства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по</w:t>
            </w:r>
            <w:r w:rsidR="00B83D1E" w:rsidRPr="00DA19DB">
              <w:rPr>
                <w:rStyle w:val="af5"/>
                <w:noProof/>
                <w:spacing w:val="1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территориальным</w:t>
            </w:r>
            <w:r w:rsidR="00B83D1E" w:rsidRPr="00DA19DB">
              <w:rPr>
                <w:rStyle w:val="af5"/>
                <w:noProof/>
                <w:spacing w:val="-4"/>
              </w:rPr>
              <w:t xml:space="preserve"> </w:t>
            </w:r>
            <w:r w:rsidR="00B83D1E" w:rsidRPr="00DA19DB">
              <w:rPr>
                <w:rStyle w:val="af5"/>
                <w:noProof/>
              </w:rPr>
              <w:t>зонам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_Toc183181697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10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21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8" w:history="1">
            <w:r w:rsidR="00B83D1E" w:rsidRPr="00DA19DB">
              <w:rPr>
                <w:rStyle w:val="af5"/>
                <w:b/>
                <w:noProof/>
                <w:lang w:eastAsia="ru-RU"/>
              </w:rPr>
              <w:t xml:space="preserve">III. КАРТА ГРАДОСТРОИТЕЛЬНОГО ЗОНИРОВАНИЯ </w:t>
            </w:r>
            <w:r w:rsidR="00E55289">
              <w:rPr>
                <w:rStyle w:val="af5"/>
                <w:b/>
                <w:noProof/>
                <w:lang w:eastAsia="ru-RU"/>
              </w:rPr>
              <w:t>КАМЫШЕВСКОГО</w:t>
            </w:r>
            <w:r w:rsidR="00B83D1E" w:rsidRPr="00DA19DB">
              <w:rPr>
                <w:rStyle w:val="af5"/>
                <w:b/>
                <w:noProof/>
                <w:lang w:eastAsia="ru-RU"/>
              </w:rPr>
              <w:t xml:space="preserve"> СЕЛЬСОВЕТА УСТЬ-ТАРКСКОГО РАЙОНА НОВОСИБИРСКОЙ ОБЛАСТИ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_Toc183181698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30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699" w:history="1">
            <w:r w:rsidR="00B83D1E" w:rsidRPr="00DA19DB">
              <w:rPr>
                <w:rStyle w:val="af5"/>
                <w:b/>
                <w:noProof/>
                <w:lang w:eastAsia="ru-RU"/>
              </w:rPr>
              <w:t>Приложение № 1. Лист № 1.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_Toc183181699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31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B83D1E" w:rsidRDefault="0066039C">
          <w:pPr>
            <w:pStyle w:val="13"/>
            <w:tabs>
              <w:tab w:val="right" w:leader="dot" w:pos="974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83181700" w:history="1">
            <w:r w:rsidR="00B83D1E" w:rsidRPr="00DA19DB">
              <w:rPr>
                <w:rStyle w:val="af5"/>
                <w:b/>
                <w:noProof/>
                <w:lang w:eastAsia="ru-RU"/>
              </w:rPr>
              <w:t>Приложение № 1. Лист № 2.</w:t>
            </w:r>
            <w:r w:rsidR="00B83D1E">
              <w:rPr>
                <w:noProof/>
                <w:webHidden/>
              </w:rPr>
              <w:tab/>
            </w:r>
            <w:r w:rsidR="00B83D1E">
              <w:rPr>
                <w:noProof/>
                <w:webHidden/>
              </w:rPr>
              <w:fldChar w:fldCharType="begin"/>
            </w:r>
            <w:r w:rsidR="00B83D1E">
              <w:rPr>
                <w:noProof/>
                <w:webHidden/>
              </w:rPr>
              <w:instrText xml:space="preserve"> PAGEREF _Toc183181700 \h </w:instrText>
            </w:r>
            <w:r w:rsidR="00B83D1E">
              <w:rPr>
                <w:noProof/>
                <w:webHidden/>
              </w:rPr>
            </w:r>
            <w:r w:rsidR="00B83D1E">
              <w:rPr>
                <w:noProof/>
                <w:webHidden/>
              </w:rPr>
              <w:fldChar w:fldCharType="separate"/>
            </w:r>
            <w:r w:rsidR="00B83D1E">
              <w:rPr>
                <w:noProof/>
                <w:webHidden/>
              </w:rPr>
              <w:t>32</w:t>
            </w:r>
            <w:r w:rsidR="00B83D1E">
              <w:rPr>
                <w:noProof/>
                <w:webHidden/>
              </w:rPr>
              <w:fldChar w:fldCharType="end"/>
            </w:r>
          </w:hyperlink>
        </w:p>
        <w:p w:rsidR="00196E11" w:rsidRPr="000A52D2" w:rsidRDefault="00196E11">
          <w:pPr>
            <w:rPr>
              <w:color w:val="FF0000"/>
            </w:rPr>
          </w:pPr>
          <w:r w:rsidRPr="000A52D2">
            <w:rPr>
              <w:b/>
              <w:bCs/>
              <w:color w:val="FF0000"/>
            </w:rPr>
            <w:fldChar w:fldCharType="end"/>
          </w:r>
        </w:p>
      </w:sdtContent>
    </w:sdt>
    <w:p w:rsidR="009446E1" w:rsidRPr="000A52D2" w:rsidRDefault="009446E1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1B176E" w:rsidRPr="000A52D2" w:rsidRDefault="001B176E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Pr="000A52D2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587A0D" w:rsidRPr="000A52D2" w:rsidRDefault="00587A0D">
      <w:pPr>
        <w:pStyle w:val="a3"/>
        <w:spacing w:before="10"/>
        <w:ind w:left="0"/>
        <w:jc w:val="left"/>
        <w:rPr>
          <w:b/>
          <w:color w:val="FF0000"/>
          <w:sz w:val="27"/>
        </w:rPr>
      </w:pPr>
    </w:p>
    <w:p w:rsidR="009446E1" w:rsidRPr="00E55289" w:rsidRDefault="001D1ADC" w:rsidP="00587A0D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0" w:name="_Toc183181686"/>
      <w:r w:rsidRPr="00E55289">
        <w:rPr>
          <w:b/>
          <w:color w:val="000000" w:themeColor="text1"/>
          <w:sz w:val="28"/>
          <w:szCs w:val="28"/>
          <w:lang w:val="en-US" w:eastAsia="ru-RU"/>
        </w:rPr>
        <w:lastRenderedPageBreak/>
        <w:t>I</w:t>
      </w:r>
      <w:r w:rsidRPr="00E55289">
        <w:rPr>
          <w:b/>
          <w:color w:val="000000" w:themeColor="text1"/>
          <w:sz w:val="28"/>
          <w:szCs w:val="28"/>
          <w:lang w:eastAsia="ru-RU"/>
        </w:rPr>
        <w:t xml:space="preserve">. </w:t>
      </w:r>
      <w:r w:rsidR="00196E11" w:rsidRPr="00E55289">
        <w:rPr>
          <w:b/>
          <w:color w:val="000000" w:themeColor="text1"/>
          <w:sz w:val="28"/>
          <w:szCs w:val="28"/>
          <w:lang w:eastAsia="ru-RU"/>
        </w:rPr>
        <w:t xml:space="preserve">ПОРЯДОК ПРИМЕНЕНИЯ ПРАВИЛ ЗЕМЛЕПОЛЬЗОВАНИЯ И </w:t>
      </w:r>
      <w:r w:rsidR="000A52D2" w:rsidRPr="00E55289">
        <w:rPr>
          <w:b/>
          <w:color w:val="000000" w:themeColor="text1"/>
          <w:sz w:val="28"/>
          <w:szCs w:val="28"/>
          <w:lang w:eastAsia="ru-RU"/>
        </w:rPr>
        <w:t xml:space="preserve">ЗАСТРОЙКИ </w:t>
      </w:r>
      <w:r w:rsidR="00E55289" w:rsidRPr="00E55289">
        <w:rPr>
          <w:b/>
          <w:color w:val="000000" w:themeColor="text1"/>
          <w:sz w:val="28"/>
          <w:szCs w:val="28"/>
          <w:lang w:eastAsia="ru-RU"/>
        </w:rPr>
        <w:t>КАМЫШЕВСКОГО</w:t>
      </w:r>
      <w:r w:rsidR="000A52D2" w:rsidRPr="00E55289">
        <w:rPr>
          <w:b/>
          <w:color w:val="000000" w:themeColor="text1"/>
          <w:sz w:val="28"/>
          <w:szCs w:val="28"/>
          <w:lang w:eastAsia="ru-RU"/>
        </w:rPr>
        <w:t xml:space="preserve"> СЕЛЬСОВЕТА УСТЬ-ТАРКСКОГО РАЙОНА НОВОСИБИРСКОЙ ОБЛАСТИ И ВНЕСЕНИЯ В НИХ ИЗМ</w:t>
      </w:r>
      <w:r w:rsidR="00196E11" w:rsidRPr="00E55289">
        <w:rPr>
          <w:b/>
          <w:color w:val="000000" w:themeColor="text1"/>
          <w:sz w:val="28"/>
          <w:szCs w:val="28"/>
          <w:lang w:eastAsia="ru-RU"/>
        </w:rPr>
        <w:t>ЕНЕНИЙ</w:t>
      </w:r>
      <w:bookmarkEnd w:id="0"/>
    </w:p>
    <w:p w:rsidR="009446E1" w:rsidRPr="00E55289" w:rsidRDefault="009446E1">
      <w:pPr>
        <w:pStyle w:val="a3"/>
        <w:ind w:left="0"/>
        <w:jc w:val="left"/>
        <w:rPr>
          <w:b/>
          <w:color w:val="FF0000"/>
          <w:sz w:val="30"/>
        </w:rPr>
      </w:pPr>
    </w:p>
    <w:p w:rsidR="009446E1" w:rsidRPr="00E55289" w:rsidRDefault="004032C9" w:rsidP="00BF0566">
      <w:pPr>
        <w:spacing w:before="218"/>
        <w:ind w:left="118" w:firstLine="707"/>
        <w:jc w:val="both"/>
        <w:rPr>
          <w:b/>
          <w:color w:val="000000" w:themeColor="text1"/>
          <w:sz w:val="28"/>
        </w:rPr>
      </w:pPr>
      <w:r w:rsidRPr="00E55289">
        <w:rPr>
          <w:b/>
          <w:color w:val="000000" w:themeColor="text1"/>
          <w:sz w:val="28"/>
        </w:rPr>
        <w:t xml:space="preserve">Глава 1. Предмет регулирования правил землепользования и застройки </w:t>
      </w:r>
      <w:r w:rsidR="00E55289" w:rsidRPr="00E55289">
        <w:rPr>
          <w:b/>
          <w:color w:val="000000" w:themeColor="text1"/>
          <w:sz w:val="28"/>
        </w:rPr>
        <w:t>Камышевского</w:t>
      </w:r>
      <w:r w:rsidR="000A52D2" w:rsidRPr="00E55289">
        <w:rPr>
          <w:b/>
          <w:color w:val="000000" w:themeColor="text1"/>
          <w:sz w:val="28"/>
        </w:rPr>
        <w:t xml:space="preserve"> сельсовета Усть-Таркского района Новосибирской области</w:t>
      </w:r>
    </w:p>
    <w:p w:rsidR="009446E1" w:rsidRPr="00E55289" w:rsidRDefault="009446E1">
      <w:pPr>
        <w:pStyle w:val="a3"/>
        <w:spacing w:before="8"/>
        <w:ind w:left="0"/>
        <w:jc w:val="left"/>
        <w:rPr>
          <w:b/>
          <w:color w:val="FF0000"/>
          <w:sz w:val="32"/>
        </w:rPr>
      </w:pPr>
    </w:p>
    <w:p w:rsidR="009446E1" w:rsidRPr="00E55289" w:rsidRDefault="004032C9">
      <w:pPr>
        <w:pStyle w:val="a5"/>
        <w:numPr>
          <w:ilvl w:val="1"/>
          <w:numId w:val="4"/>
        </w:numPr>
        <w:tabs>
          <w:tab w:val="left" w:pos="1108"/>
        </w:tabs>
        <w:ind w:right="120" w:firstLine="707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 xml:space="preserve">Правила землепользования и застройки </w:t>
      </w:r>
      <w:r w:rsidR="00E55289" w:rsidRPr="00E55289">
        <w:rPr>
          <w:color w:val="000000" w:themeColor="text1"/>
          <w:sz w:val="28"/>
        </w:rPr>
        <w:t>Камышевского</w:t>
      </w:r>
      <w:r w:rsidR="000A52D2" w:rsidRPr="00E55289">
        <w:rPr>
          <w:color w:val="000000" w:themeColor="text1"/>
          <w:sz w:val="28"/>
        </w:rPr>
        <w:t xml:space="preserve"> сельсовета Усть-Таркского района Новосибирской области</w:t>
      </w:r>
      <w:r w:rsidRPr="00E55289">
        <w:rPr>
          <w:color w:val="000000" w:themeColor="text1"/>
          <w:sz w:val="28"/>
        </w:rPr>
        <w:t xml:space="preserve"> (далее − Правила) являются документом градостроительного зонирования </w:t>
      </w:r>
      <w:r w:rsidR="00E55289" w:rsidRPr="00E55289">
        <w:rPr>
          <w:color w:val="000000" w:themeColor="text1"/>
          <w:sz w:val="28"/>
        </w:rPr>
        <w:t>Камышевского</w:t>
      </w:r>
      <w:r w:rsidR="000A52D2" w:rsidRPr="00E55289">
        <w:rPr>
          <w:color w:val="000000" w:themeColor="text1"/>
          <w:sz w:val="28"/>
        </w:rPr>
        <w:t xml:space="preserve"> сельсовета Усть-Таркского района Новосибирской области</w:t>
      </w:r>
      <w:r w:rsidRPr="00E55289">
        <w:rPr>
          <w:color w:val="000000" w:themeColor="text1"/>
          <w:sz w:val="28"/>
        </w:rPr>
        <w:t>.</w:t>
      </w:r>
    </w:p>
    <w:p w:rsidR="009446E1" w:rsidRPr="00E55289" w:rsidRDefault="004032C9" w:rsidP="00196E11">
      <w:pPr>
        <w:pStyle w:val="a5"/>
        <w:numPr>
          <w:ilvl w:val="1"/>
          <w:numId w:val="4"/>
        </w:numPr>
        <w:tabs>
          <w:tab w:val="left" w:pos="1108"/>
        </w:tabs>
        <w:spacing w:before="1"/>
        <w:ind w:right="123" w:firstLine="707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 xml:space="preserve">Правила подготовлены в соответствии с Градостроительным </w:t>
      </w:r>
      <w:hyperlink r:id="rId8">
        <w:r w:rsidRPr="00E55289">
          <w:rPr>
            <w:color w:val="000000" w:themeColor="text1"/>
            <w:sz w:val="28"/>
          </w:rPr>
          <w:t>кодексом</w:t>
        </w:r>
      </w:hyperlink>
      <w:r w:rsidRPr="00E55289">
        <w:rPr>
          <w:color w:val="000000" w:themeColor="text1"/>
          <w:sz w:val="28"/>
        </w:rPr>
        <w:t xml:space="preserve"> Российской Федерации, Земельным </w:t>
      </w:r>
      <w:hyperlink r:id="rId9">
        <w:r w:rsidRPr="00E55289">
          <w:rPr>
            <w:color w:val="000000" w:themeColor="text1"/>
            <w:sz w:val="28"/>
          </w:rPr>
          <w:t>кодексом</w:t>
        </w:r>
      </w:hyperlink>
      <w:r w:rsidRPr="00E55289">
        <w:rPr>
          <w:color w:val="000000" w:themeColor="text1"/>
          <w:sz w:val="28"/>
        </w:rPr>
        <w:t xml:space="preserve"> Российской Федерации,</w:t>
      </w:r>
      <w:r w:rsidR="00933037" w:rsidRPr="00E55289">
        <w:rPr>
          <w:color w:val="000000" w:themeColor="text1"/>
          <w:sz w:val="28"/>
        </w:rPr>
        <w:t xml:space="preserve"> Федеральны</w:t>
      </w:r>
      <w:r w:rsidR="00A239A3" w:rsidRPr="00E55289">
        <w:rPr>
          <w:color w:val="000000" w:themeColor="text1"/>
          <w:sz w:val="28"/>
        </w:rPr>
        <w:t>м</w:t>
      </w:r>
      <w:r w:rsidR="00933037" w:rsidRPr="00E55289">
        <w:rPr>
          <w:color w:val="000000" w:themeColor="text1"/>
          <w:sz w:val="28"/>
        </w:rPr>
        <w:t xml:space="preserve"> закон</w:t>
      </w:r>
      <w:r w:rsidR="00A239A3" w:rsidRPr="00E55289">
        <w:rPr>
          <w:color w:val="000000" w:themeColor="text1"/>
          <w:sz w:val="28"/>
        </w:rPr>
        <w:t>ом</w:t>
      </w:r>
      <w:r w:rsidR="00933037" w:rsidRPr="00E55289">
        <w:rPr>
          <w:color w:val="000000" w:themeColor="text1"/>
          <w:sz w:val="28"/>
        </w:rPr>
        <w:t xml:space="preserve"> от 6 октября 2003 г. N 131-ФЗ «Об общих принципах организации местного самоуправления в Российской Федерации»</w:t>
      </w:r>
      <w:r w:rsidR="00A239A3" w:rsidRPr="00E55289">
        <w:rPr>
          <w:color w:val="000000" w:themeColor="text1"/>
          <w:sz w:val="28"/>
        </w:rPr>
        <w:t>,</w:t>
      </w:r>
      <w:r w:rsidRPr="00E55289">
        <w:rPr>
          <w:color w:val="000000" w:themeColor="text1"/>
          <w:sz w:val="28"/>
        </w:rPr>
        <w:t xml:space="preserve"> </w:t>
      </w:r>
      <w:r w:rsidR="00933037" w:rsidRPr="00E55289">
        <w:rPr>
          <w:color w:val="000000" w:themeColor="text1"/>
          <w:sz w:val="28"/>
        </w:rPr>
        <w:t xml:space="preserve">Законом Новосибирской области от 27 апреля 2010г. № 481-ОЗ «О регулировании градостроительной деятельности в Новосибирской области», Законом Новосибирской области от 2 июня 2004 г. N 200-ОЗ «О статусе и границах муниципальных образований Новосибирской области», Уставом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="00933037" w:rsidRPr="00E55289">
        <w:rPr>
          <w:color w:val="000000" w:themeColor="text1"/>
          <w:sz w:val="28"/>
        </w:rPr>
        <w:t xml:space="preserve"> Новосибирской области</w:t>
      </w:r>
      <w:r w:rsidR="00A239A3" w:rsidRPr="00E55289">
        <w:rPr>
          <w:color w:val="000000" w:themeColor="text1"/>
          <w:sz w:val="28"/>
        </w:rPr>
        <w:t xml:space="preserve">, Уставом </w:t>
      </w:r>
      <w:r w:rsidR="00E55289" w:rsidRPr="00E55289">
        <w:rPr>
          <w:color w:val="000000" w:themeColor="text1"/>
          <w:sz w:val="28"/>
        </w:rPr>
        <w:t>Камышевского</w:t>
      </w:r>
      <w:r w:rsidR="000A52D2" w:rsidRPr="00E55289">
        <w:rPr>
          <w:color w:val="000000" w:themeColor="text1"/>
          <w:sz w:val="28"/>
        </w:rPr>
        <w:t xml:space="preserve"> сельсовета Усть-Таркского района Новосибирской области</w:t>
      </w:r>
      <w:r w:rsidR="00933037" w:rsidRPr="00E55289">
        <w:rPr>
          <w:color w:val="000000" w:themeColor="text1"/>
          <w:sz w:val="28"/>
        </w:rPr>
        <w:t xml:space="preserve"> и</w:t>
      </w:r>
      <w:r w:rsidR="00A239A3" w:rsidRPr="00E55289">
        <w:rPr>
          <w:color w:val="000000" w:themeColor="text1"/>
          <w:sz w:val="28"/>
        </w:rPr>
        <w:t xml:space="preserve"> иными нормативными правовыми актами федерального</w:t>
      </w:r>
      <w:r w:rsidR="006B1BB4" w:rsidRPr="00E55289">
        <w:rPr>
          <w:color w:val="000000" w:themeColor="text1"/>
          <w:sz w:val="28"/>
        </w:rPr>
        <w:t>,</w:t>
      </w:r>
      <w:r w:rsidR="00A239A3" w:rsidRPr="00E55289">
        <w:rPr>
          <w:color w:val="000000" w:themeColor="text1"/>
          <w:sz w:val="28"/>
        </w:rPr>
        <w:t xml:space="preserve"> регионального значения</w:t>
      </w:r>
      <w:r w:rsidRPr="00E55289">
        <w:rPr>
          <w:color w:val="000000" w:themeColor="text1"/>
          <w:sz w:val="28"/>
        </w:rPr>
        <w:t>.</w:t>
      </w:r>
    </w:p>
    <w:p w:rsidR="009446E1" w:rsidRPr="00E55289" w:rsidRDefault="004032C9" w:rsidP="00196E11">
      <w:pPr>
        <w:pStyle w:val="a5"/>
        <w:numPr>
          <w:ilvl w:val="1"/>
          <w:numId w:val="4"/>
        </w:numPr>
        <w:tabs>
          <w:tab w:val="left" w:pos="1108"/>
        </w:tabs>
        <w:spacing w:before="1"/>
        <w:ind w:right="121" w:firstLine="707"/>
        <w:rPr>
          <w:color w:val="000000" w:themeColor="text1"/>
        </w:rPr>
      </w:pPr>
      <w:r w:rsidRPr="00E55289">
        <w:rPr>
          <w:color w:val="000000" w:themeColor="text1"/>
          <w:sz w:val="28"/>
        </w:rPr>
        <w:t xml:space="preserve">Правила подготовлены с учетом положений о территориальном планировании, содержащихся в генеральном плане </w:t>
      </w:r>
      <w:r w:rsidR="00E55289" w:rsidRPr="00E55289">
        <w:rPr>
          <w:color w:val="000000" w:themeColor="text1"/>
          <w:sz w:val="28"/>
        </w:rPr>
        <w:t>Камышевского</w:t>
      </w:r>
      <w:r w:rsidR="000A52D2" w:rsidRPr="00E55289">
        <w:rPr>
          <w:color w:val="000000" w:themeColor="text1"/>
          <w:sz w:val="28"/>
        </w:rPr>
        <w:t xml:space="preserve"> сельсовета Усть-Таркского района Новосибирской области</w:t>
      </w:r>
      <w:r w:rsidR="00A239A3" w:rsidRPr="00E55289">
        <w:rPr>
          <w:color w:val="000000" w:themeColor="text1"/>
          <w:sz w:val="28"/>
        </w:rPr>
        <w:t>.</w:t>
      </w:r>
    </w:p>
    <w:p w:rsidR="009446E1" w:rsidRPr="00E55289" w:rsidRDefault="004032C9" w:rsidP="008A2634">
      <w:pPr>
        <w:pStyle w:val="a5"/>
        <w:numPr>
          <w:ilvl w:val="1"/>
          <w:numId w:val="4"/>
        </w:numPr>
        <w:tabs>
          <w:tab w:val="left" w:pos="1108"/>
        </w:tabs>
        <w:ind w:right="124" w:firstLine="707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Действие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настоящих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Правил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не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распространяется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на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отношения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по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приобретению в установленном порядке гражданами и юридическими лицами,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имеющими в собственности, безвозмездном пользовании, хозяйственном ведении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или</w:t>
      </w:r>
      <w:r w:rsidRPr="00E55289">
        <w:rPr>
          <w:color w:val="000000" w:themeColor="text1"/>
          <w:spacing w:val="4"/>
          <w:sz w:val="28"/>
        </w:rPr>
        <w:t xml:space="preserve"> </w:t>
      </w:r>
      <w:r w:rsidRPr="00E55289">
        <w:rPr>
          <w:color w:val="000000" w:themeColor="text1"/>
          <w:sz w:val="28"/>
        </w:rPr>
        <w:t>оперативном управлении объекты капитального строительства,</w:t>
      </w:r>
      <w:r w:rsidR="002E7F60" w:rsidRPr="00E55289">
        <w:rPr>
          <w:color w:val="000000" w:themeColor="text1"/>
          <w:sz w:val="28"/>
        </w:rPr>
        <w:t xml:space="preserve"> </w:t>
      </w:r>
      <w:r w:rsidRPr="00E55289">
        <w:rPr>
          <w:color w:val="000000" w:themeColor="text1"/>
          <w:sz w:val="28"/>
        </w:rPr>
        <w:t>расположенные на земельных участках, находящихся в государственной или муниципальной собственности, прав на эти участки, в части разрешенного использования земельных участков и объектов капитального строительства при условии, что объекты капитального строительства созданы до вступления в силу настоящих Правил.</w:t>
      </w:r>
    </w:p>
    <w:p w:rsidR="000A7E28" w:rsidRPr="00E55289" w:rsidRDefault="000A7E28" w:rsidP="000A7E28">
      <w:pPr>
        <w:pStyle w:val="a5"/>
        <w:tabs>
          <w:tab w:val="left" w:pos="1108"/>
        </w:tabs>
        <w:ind w:left="825" w:right="124" w:firstLine="0"/>
        <w:rPr>
          <w:color w:val="FF0000"/>
          <w:sz w:val="28"/>
        </w:rPr>
      </w:pPr>
    </w:p>
    <w:p w:rsidR="009446E1" w:rsidRPr="00E55289" w:rsidRDefault="004032C9">
      <w:pPr>
        <w:pStyle w:val="10"/>
        <w:ind w:left="826" w:firstLine="0"/>
        <w:jc w:val="left"/>
        <w:rPr>
          <w:color w:val="000000" w:themeColor="text1"/>
        </w:rPr>
      </w:pPr>
      <w:bookmarkStart w:id="1" w:name="_Toc183181687"/>
      <w:r w:rsidRPr="00E55289">
        <w:rPr>
          <w:color w:val="000000" w:themeColor="text1"/>
        </w:rPr>
        <w:t>Глава</w:t>
      </w:r>
      <w:r w:rsidRPr="00E55289">
        <w:rPr>
          <w:color w:val="000000" w:themeColor="text1"/>
          <w:spacing w:val="-1"/>
        </w:rPr>
        <w:t xml:space="preserve"> </w:t>
      </w:r>
      <w:r w:rsidRPr="00E55289">
        <w:rPr>
          <w:color w:val="000000" w:themeColor="text1"/>
        </w:rPr>
        <w:t>2.</w:t>
      </w:r>
      <w:r w:rsidRPr="00E55289">
        <w:rPr>
          <w:color w:val="000000" w:themeColor="text1"/>
          <w:spacing w:val="-2"/>
        </w:rPr>
        <w:t xml:space="preserve"> </w:t>
      </w:r>
      <w:r w:rsidRPr="00E55289">
        <w:rPr>
          <w:color w:val="000000" w:themeColor="text1"/>
        </w:rPr>
        <w:t>Цели</w:t>
      </w:r>
      <w:r w:rsidRPr="00E55289">
        <w:rPr>
          <w:color w:val="000000" w:themeColor="text1"/>
          <w:spacing w:val="-2"/>
        </w:rPr>
        <w:t xml:space="preserve"> </w:t>
      </w:r>
      <w:r w:rsidRPr="00E55289">
        <w:rPr>
          <w:color w:val="000000" w:themeColor="text1"/>
        </w:rPr>
        <w:t>разработки</w:t>
      </w:r>
      <w:r w:rsidRPr="00E55289">
        <w:rPr>
          <w:color w:val="000000" w:themeColor="text1"/>
          <w:spacing w:val="-2"/>
        </w:rPr>
        <w:t xml:space="preserve"> </w:t>
      </w:r>
      <w:r w:rsidRPr="00E55289">
        <w:rPr>
          <w:color w:val="000000" w:themeColor="text1"/>
        </w:rPr>
        <w:t>Правил</w:t>
      </w:r>
      <w:bookmarkEnd w:id="1"/>
    </w:p>
    <w:p w:rsidR="009446E1" w:rsidRPr="00E55289" w:rsidRDefault="009446E1">
      <w:pPr>
        <w:pStyle w:val="a3"/>
        <w:spacing w:before="6"/>
        <w:ind w:left="0"/>
        <w:jc w:val="left"/>
        <w:rPr>
          <w:b/>
          <w:color w:val="000000" w:themeColor="text1"/>
          <w:sz w:val="27"/>
        </w:rPr>
      </w:pPr>
    </w:p>
    <w:p w:rsidR="00D87FB1" w:rsidRPr="00E55289" w:rsidRDefault="00D87FB1" w:rsidP="003047DC">
      <w:pPr>
        <w:pStyle w:val="a5"/>
        <w:numPr>
          <w:ilvl w:val="1"/>
          <w:numId w:val="4"/>
        </w:numPr>
        <w:tabs>
          <w:tab w:val="left" w:pos="1108"/>
        </w:tabs>
        <w:spacing w:line="322" w:lineRule="exact"/>
        <w:ind w:left="119" w:right="125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 xml:space="preserve">Цели </w:t>
      </w:r>
      <w:r w:rsidR="003047DC" w:rsidRPr="00E55289">
        <w:rPr>
          <w:color w:val="000000" w:themeColor="text1"/>
          <w:sz w:val="28"/>
        </w:rPr>
        <w:t xml:space="preserve">разработки правил устанавливаются частью 1 статьи 30 Градостроительного кодекса Российской Федерации. </w:t>
      </w:r>
    </w:p>
    <w:p w:rsidR="009446E1" w:rsidRPr="00E55289" w:rsidRDefault="009446E1">
      <w:pPr>
        <w:pStyle w:val="a3"/>
        <w:spacing w:before="3"/>
        <w:ind w:left="0"/>
        <w:jc w:val="left"/>
        <w:rPr>
          <w:color w:val="000000" w:themeColor="text1"/>
        </w:rPr>
      </w:pPr>
    </w:p>
    <w:p w:rsidR="009446E1" w:rsidRPr="00E55289" w:rsidRDefault="004032C9">
      <w:pPr>
        <w:pStyle w:val="10"/>
        <w:tabs>
          <w:tab w:val="left" w:pos="4656"/>
          <w:tab w:val="left" w:pos="7787"/>
          <w:tab w:val="left" w:pos="8745"/>
        </w:tabs>
        <w:spacing w:before="1"/>
        <w:ind w:right="122"/>
        <w:rPr>
          <w:color w:val="000000" w:themeColor="text1"/>
        </w:rPr>
      </w:pPr>
      <w:bookmarkStart w:id="2" w:name="_Toc183181688"/>
      <w:r w:rsidRPr="00E55289">
        <w:rPr>
          <w:color w:val="000000" w:themeColor="text1"/>
        </w:rPr>
        <w:lastRenderedPageBreak/>
        <w:t>Глава</w:t>
      </w:r>
      <w:r w:rsidRPr="00E55289">
        <w:rPr>
          <w:color w:val="000000" w:themeColor="text1"/>
          <w:spacing w:val="-1"/>
        </w:rPr>
        <w:t xml:space="preserve"> </w:t>
      </w:r>
      <w:r w:rsidRPr="00E55289">
        <w:rPr>
          <w:color w:val="000000" w:themeColor="text1"/>
        </w:rPr>
        <w:t>3. Регулирование</w:t>
      </w:r>
      <w:r w:rsidRPr="00E55289">
        <w:rPr>
          <w:color w:val="000000" w:themeColor="text1"/>
        </w:rPr>
        <w:tab/>
      </w:r>
      <w:r w:rsidR="008A2634" w:rsidRPr="00E55289">
        <w:rPr>
          <w:color w:val="000000" w:themeColor="text1"/>
        </w:rPr>
        <w:t>землепользования</w:t>
      </w:r>
      <w:r w:rsidR="008A2634" w:rsidRPr="00E55289">
        <w:rPr>
          <w:color w:val="000000" w:themeColor="text1"/>
        </w:rPr>
        <w:tab/>
        <w:t xml:space="preserve">и </w:t>
      </w:r>
      <w:r w:rsidRPr="00E55289">
        <w:rPr>
          <w:color w:val="000000" w:themeColor="text1"/>
        </w:rPr>
        <w:t xml:space="preserve">застройки </w:t>
      </w:r>
      <w:r w:rsidR="00E55289" w:rsidRPr="00E55289">
        <w:rPr>
          <w:color w:val="000000" w:themeColor="text1"/>
        </w:rPr>
        <w:t>Камышевского</w:t>
      </w:r>
      <w:r w:rsidR="000A52D2" w:rsidRPr="00E55289">
        <w:rPr>
          <w:color w:val="000000" w:themeColor="text1"/>
        </w:rPr>
        <w:t xml:space="preserve"> сельсовета Усть-Таркского района Новосибирской области</w:t>
      </w:r>
      <w:bookmarkEnd w:id="2"/>
      <w:r w:rsidRPr="00E55289">
        <w:rPr>
          <w:color w:val="000000" w:themeColor="text1"/>
        </w:rPr>
        <w:t xml:space="preserve"> </w:t>
      </w:r>
    </w:p>
    <w:p w:rsidR="009446E1" w:rsidRPr="00E55289" w:rsidRDefault="009446E1">
      <w:pPr>
        <w:pStyle w:val="a3"/>
        <w:spacing w:before="7"/>
        <w:ind w:left="0"/>
        <w:jc w:val="left"/>
        <w:rPr>
          <w:b/>
          <w:color w:val="FF0000"/>
          <w:sz w:val="27"/>
        </w:rPr>
      </w:pPr>
    </w:p>
    <w:p w:rsidR="004D710A" w:rsidRPr="00E55289" w:rsidRDefault="004D710A" w:rsidP="004D710A">
      <w:pPr>
        <w:pStyle w:val="a5"/>
        <w:numPr>
          <w:ilvl w:val="1"/>
          <w:numId w:val="4"/>
        </w:numPr>
        <w:tabs>
          <w:tab w:val="left" w:pos="1108"/>
        </w:tabs>
        <w:ind w:right="128" w:firstLine="707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  <w:szCs w:val="28"/>
        </w:rPr>
        <w:t xml:space="preserve">В компетенции Совета депутатов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Pr="00E55289">
        <w:rPr>
          <w:color w:val="000000" w:themeColor="text1"/>
          <w:sz w:val="28"/>
          <w:szCs w:val="28"/>
        </w:rPr>
        <w:t xml:space="preserve"> Новосибирской области в области землепользования и застройки находится:</w:t>
      </w:r>
    </w:p>
    <w:p w:rsidR="004D710A" w:rsidRPr="00E55289" w:rsidRDefault="004D710A" w:rsidP="004D710A">
      <w:pPr>
        <w:ind w:firstLine="708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 xml:space="preserve">1) утверждение Правил (изменений в Правила) или направление проекта Правил (изменений в Правила) Главе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="003E7626" w:rsidRPr="00E55289">
        <w:rPr>
          <w:color w:val="000000" w:themeColor="text1"/>
          <w:sz w:val="28"/>
          <w:szCs w:val="28"/>
        </w:rPr>
        <w:t xml:space="preserve"> Новосибирской области</w:t>
      </w:r>
      <w:r w:rsidRPr="00E55289">
        <w:rPr>
          <w:color w:val="000000" w:themeColor="text1"/>
          <w:sz w:val="28"/>
          <w:szCs w:val="28"/>
        </w:rPr>
        <w:t xml:space="preserve"> на доработку в соответствии с заключением о результатах общественных обсуждений или публичных слушаний по указанному Проекту;</w:t>
      </w:r>
    </w:p>
    <w:p w:rsidR="004D710A" w:rsidRPr="00E55289" w:rsidRDefault="004D710A" w:rsidP="004D710A">
      <w:pPr>
        <w:ind w:firstLine="708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 xml:space="preserve">2) направление предложений в комиссию по подготовке проектов правил землепользования и застройки сельских поселений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="003E7626" w:rsidRPr="00E55289">
        <w:rPr>
          <w:color w:val="000000" w:themeColor="text1"/>
          <w:sz w:val="28"/>
          <w:szCs w:val="28"/>
        </w:rPr>
        <w:t xml:space="preserve"> Новосибирской области</w:t>
      </w:r>
      <w:r w:rsidRPr="00E55289">
        <w:rPr>
          <w:color w:val="000000" w:themeColor="text1"/>
          <w:sz w:val="28"/>
          <w:szCs w:val="28"/>
        </w:rPr>
        <w:t xml:space="preserve"> (далее - комиссия)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E55289" w:rsidRPr="00E55289">
        <w:rPr>
          <w:color w:val="000000" w:themeColor="text1"/>
          <w:sz w:val="28"/>
        </w:rPr>
        <w:t>Камышевского</w:t>
      </w:r>
      <w:r w:rsidR="000A52D2" w:rsidRPr="00E55289">
        <w:rPr>
          <w:color w:val="000000" w:themeColor="text1"/>
          <w:sz w:val="28"/>
        </w:rPr>
        <w:t xml:space="preserve"> сельсовета Усть-Таркского района Новосибирской области</w:t>
      </w:r>
      <w:r w:rsidRPr="00E55289">
        <w:rPr>
          <w:color w:val="000000" w:themeColor="text1"/>
          <w:sz w:val="28"/>
          <w:szCs w:val="28"/>
        </w:rPr>
        <w:t>;</w:t>
      </w:r>
    </w:p>
    <w:p w:rsidR="004D710A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3</w:t>
      </w:r>
      <w:r w:rsidR="004D710A" w:rsidRPr="00E55289">
        <w:rPr>
          <w:color w:val="000000" w:themeColor="text1"/>
          <w:sz w:val="28"/>
          <w:szCs w:val="28"/>
        </w:rPr>
        <w:t xml:space="preserve">) осуществление контроля за исполнением Главой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="003E7626" w:rsidRPr="00E55289">
        <w:rPr>
          <w:color w:val="000000" w:themeColor="text1"/>
          <w:sz w:val="28"/>
          <w:szCs w:val="28"/>
        </w:rPr>
        <w:t xml:space="preserve"> Новосибирской области</w:t>
      </w:r>
      <w:r w:rsidR="004D710A" w:rsidRPr="00E55289">
        <w:rPr>
          <w:color w:val="000000" w:themeColor="text1"/>
          <w:sz w:val="28"/>
          <w:szCs w:val="28"/>
        </w:rPr>
        <w:t xml:space="preserve"> полномочий в области землепользования и застройки;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4</w:t>
      </w:r>
      <w:r w:rsidR="004D710A" w:rsidRPr="00E55289">
        <w:rPr>
          <w:color w:val="000000" w:themeColor="text1"/>
          <w:sz w:val="28"/>
          <w:szCs w:val="28"/>
        </w:rPr>
        <w:t xml:space="preserve">) реализация иных полномочий в соответствии с законодательством Российской Федерации, Новосибирской области, Уставом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="004D710A" w:rsidRPr="00E55289">
        <w:rPr>
          <w:color w:val="000000" w:themeColor="text1"/>
          <w:sz w:val="28"/>
          <w:szCs w:val="28"/>
        </w:rPr>
        <w:t xml:space="preserve"> Новосибирской области.</w:t>
      </w:r>
    </w:p>
    <w:p w:rsidR="006318E2" w:rsidRPr="00E55289" w:rsidRDefault="006318E2" w:rsidP="008A2634">
      <w:pPr>
        <w:pStyle w:val="a5"/>
        <w:numPr>
          <w:ilvl w:val="1"/>
          <w:numId w:val="4"/>
        </w:numPr>
        <w:ind w:left="0" w:right="0" w:firstLine="720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 xml:space="preserve">К полномочиям Главы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Pr="00E55289">
        <w:rPr>
          <w:color w:val="000000" w:themeColor="text1"/>
          <w:sz w:val="28"/>
          <w:szCs w:val="28"/>
        </w:rPr>
        <w:t xml:space="preserve"> Новосибирской области в области землепользования и застройки относятся: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1) принятие решения о подготовке проекта Правил;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 xml:space="preserve">2) обеспечение опубликования сообщения о принятии решения о подготовке проекта Правил в «Информационном бюллетене органов местного самоуправления», определенном для официального опубликования правовых актов органов местного самоуправления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Pr="00E55289">
        <w:rPr>
          <w:color w:val="000000" w:themeColor="text1"/>
          <w:sz w:val="28"/>
          <w:szCs w:val="28"/>
        </w:rPr>
        <w:t xml:space="preserve"> Новосибирской области и размещения указанного сообщения на официальном сайте администрации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Pr="00E55289">
        <w:rPr>
          <w:color w:val="000000" w:themeColor="text1"/>
          <w:sz w:val="28"/>
          <w:szCs w:val="28"/>
        </w:rPr>
        <w:t xml:space="preserve"> Новосибирской области в информационно-телекоммуникационной сети «Интернет» (далее - сеть «Интернет»);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3) утверждение состава и порядка деятельности комиссии;</w:t>
      </w:r>
    </w:p>
    <w:p w:rsidR="00410995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4) принятие решения о проведении общественных обсуждений или публичных слушаний по проекту Правил, проекту о внесении изменений в Правила;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 xml:space="preserve">5) принятие решения о направлении проекта Правил в Совет депутатов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Pr="00E55289">
        <w:rPr>
          <w:color w:val="000000" w:themeColor="text1"/>
          <w:sz w:val="28"/>
          <w:szCs w:val="28"/>
        </w:rPr>
        <w:t xml:space="preserve"> Новосибирской области или об отклонении проекта Правил и о направлении его на доработку с указанием даты его повторного представления;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6) рассмотрение вопросов о внесении изменений в Правила при наличии оснований, установленных Градостроительным кодексом Российской Федерации;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lastRenderedPageBreak/>
        <w:t>7) принятие решения о подготовке проекта о внесении изменений в Правила или об отклонении предложений о внесении изменений в Правила с указанием причин отклонения и направление копии такого решения заявителям;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8) принятие решения о предоставлении разрешения на условно разрешенный вид использования земельного участка или объекта капитального строительства (далее - разрешение на условно разрешенный вид использования) или об отказе в предоставлении такого разрешения;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9) принятие решения о предоставлении разрешения на отклонение от предельных параметров разрешенного строительства, реконструкции объектов капитального строительства или об отказе в предоставлении такого разрешения с указанием причин принятого решения;</w:t>
      </w:r>
    </w:p>
    <w:p w:rsidR="006318E2" w:rsidRPr="00E55289" w:rsidRDefault="006318E2" w:rsidP="008A2634">
      <w:pPr>
        <w:ind w:firstLine="720"/>
        <w:jc w:val="both"/>
        <w:rPr>
          <w:color w:val="000000" w:themeColor="text1"/>
          <w:lang w:eastAsia="ru-RU"/>
        </w:rPr>
      </w:pPr>
      <w:r w:rsidRPr="00E55289">
        <w:rPr>
          <w:color w:val="000000" w:themeColor="text1"/>
          <w:sz w:val="28"/>
          <w:szCs w:val="28"/>
        </w:rPr>
        <w:t>1</w:t>
      </w:r>
      <w:r w:rsidR="00410995" w:rsidRPr="00E55289">
        <w:rPr>
          <w:color w:val="000000" w:themeColor="text1"/>
          <w:sz w:val="28"/>
          <w:szCs w:val="28"/>
        </w:rPr>
        <w:t>0</w:t>
      </w:r>
      <w:r w:rsidRPr="00E55289">
        <w:rPr>
          <w:color w:val="000000" w:themeColor="text1"/>
          <w:sz w:val="28"/>
          <w:szCs w:val="28"/>
        </w:rPr>
        <w:t>) принятие решения о проведении общественных обсуждений или публичных слушаний по проекту планировки территории и проекту межевания территории, подготовленных в составе документации по планировке территории;</w:t>
      </w:r>
    </w:p>
    <w:p w:rsidR="006318E2" w:rsidRPr="00E55289" w:rsidRDefault="00393D1B" w:rsidP="008A2634">
      <w:pPr>
        <w:ind w:firstLine="720"/>
        <w:jc w:val="both"/>
        <w:rPr>
          <w:color w:val="000000" w:themeColor="text1"/>
          <w:lang w:eastAsia="ru-RU"/>
        </w:rPr>
      </w:pPr>
      <w:r w:rsidRPr="00E55289">
        <w:rPr>
          <w:color w:val="000000" w:themeColor="text1"/>
          <w:sz w:val="28"/>
          <w:szCs w:val="28"/>
        </w:rPr>
        <w:t>11</w:t>
      </w:r>
      <w:r w:rsidR="006318E2" w:rsidRPr="00E55289">
        <w:rPr>
          <w:color w:val="000000" w:themeColor="text1"/>
          <w:sz w:val="28"/>
          <w:szCs w:val="28"/>
        </w:rPr>
        <w:t>) принятие решения об утверждении документации по планировке территории или решения об отклонении такой документации и о направлении ее на доработку с учетом протокола общественных обсуждений или публичных слушаний по проекту планировки территории и проекту межевания территории и заключения о результатах общественных обсуждений или публичных слушаний;</w:t>
      </w:r>
    </w:p>
    <w:p w:rsidR="006318E2" w:rsidRPr="00E55289" w:rsidRDefault="00393D1B" w:rsidP="008A2634">
      <w:pPr>
        <w:ind w:firstLine="720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12</w:t>
      </w:r>
      <w:r w:rsidR="006318E2" w:rsidRPr="00E55289">
        <w:rPr>
          <w:color w:val="000000" w:themeColor="text1"/>
          <w:sz w:val="28"/>
          <w:szCs w:val="28"/>
        </w:rPr>
        <w:t xml:space="preserve">) осуществление иных полномочий в пределах компетенции, установленной законодательством Российской Федерации, Новосибирской области, Уставом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="006318E2" w:rsidRPr="00E55289">
        <w:rPr>
          <w:color w:val="000000" w:themeColor="text1"/>
          <w:sz w:val="28"/>
          <w:szCs w:val="28"/>
        </w:rPr>
        <w:t xml:space="preserve"> Новосибирской области и нормативными правовыми решениями Совета депутатов </w:t>
      </w:r>
      <w:r w:rsidR="000A52D2" w:rsidRPr="00E55289">
        <w:rPr>
          <w:color w:val="000000" w:themeColor="text1"/>
          <w:sz w:val="28"/>
        </w:rPr>
        <w:t>Усть-Таркского района</w:t>
      </w:r>
      <w:r w:rsidR="006318E2" w:rsidRPr="00E55289">
        <w:rPr>
          <w:color w:val="000000" w:themeColor="text1"/>
          <w:sz w:val="28"/>
          <w:szCs w:val="28"/>
        </w:rPr>
        <w:t xml:space="preserve"> Новосибирской области.</w:t>
      </w:r>
    </w:p>
    <w:p w:rsidR="00410995" w:rsidRPr="00E55289" w:rsidRDefault="00410995" w:rsidP="008A2634">
      <w:pPr>
        <w:pStyle w:val="a7"/>
        <w:numPr>
          <w:ilvl w:val="1"/>
          <w:numId w:val="4"/>
        </w:numPr>
        <w:ind w:left="0" w:firstLine="720"/>
        <w:rPr>
          <w:color w:val="000000" w:themeColor="text1"/>
          <w:sz w:val="28"/>
          <w:szCs w:val="28"/>
          <w:lang w:val="ru-RU"/>
        </w:rPr>
      </w:pPr>
      <w:r w:rsidRPr="00E55289">
        <w:rPr>
          <w:color w:val="000000" w:themeColor="text1"/>
          <w:sz w:val="28"/>
          <w:szCs w:val="28"/>
          <w:lang w:val="ru-RU"/>
        </w:rPr>
        <w:t xml:space="preserve">К полномочиям администрации </w:t>
      </w:r>
      <w:r w:rsidR="000A52D2" w:rsidRPr="00E55289">
        <w:rPr>
          <w:color w:val="000000" w:themeColor="text1"/>
          <w:sz w:val="28"/>
          <w:lang w:val="ru-RU"/>
        </w:rPr>
        <w:t>Усть-Таркского района</w:t>
      </w:r>
      <w:r w:rsidRPr="00E55289">
        <w:rPr>
          <w:color w:val="000000" w:themeColor="text1"/>
          <w:sz w:val="28"/>
          <w:szCs w:val="28"/>
          <w:lang w:val="ru-RU"/>
        </w:rPr>
        <w:t xml:space="preserve"> Новосибирской области в области землепользования и застройки относятся:</w:t>
      </w:r>
    </w:p>
    <w:p w:rsidR="00410995" w:rsidRPr="00E55289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E55289">
        <w:rPr>
          <w:color w:val="000000" w:themeColor="text1"/>
          <w:sz w:val="28"/>
          <w:szCs w:val="28"/>
          <w:lang w:val="ru-RU"/>
        </w:rPr>
        <w:t xml:space="preserve">1) осуществление проверки проекта Правил, представленного комиссией, на соответствие требованиям технических регламентов, Генеральному плану </w:t>
      </w:r>
      <w:r w:rsidR="00E55289" w:rsidRPr="00E55289">
        <w:rPr>
          <w:color w:val="000000" w:themeColor="text1"/>
          <w:sz w:val="28"/>
          <w:lang w:val="ru-RU"/>
        </w:rPr>
        <w:t>Камышевского</w:t>
      </w:r>
      <w:r w:rsidR="000A52D2" w:rsidRPr="00E55289">
        <w:rPr>
          <w:color w:val="000000" w:themeColor="text1"/>
          <w:sz w:val="28"/>
          <w:lang w:val="ru-RU"/>
        </w:rPr>
        <w:t xml:space="preserve"> сельсовета Усть-Таркского района Новосибирской области</w:t>
      </w:r>
      <w:r w:rsidRPr="00E55289">
        <w:rPr>
          <w:color w:val="000000" w:themeColor="text1"/>
          <w:sz w:val="28"/>
          <w:szCs w:val="28"/>
          <w:lang w:val="ru-RU"/>
        </w:rPr>
        <w:t xml:space="preserve">, Схеме территориального планирования </w:t>
      </w:r>
      <w:r w:rsidR="000A52D2" w:rsidRPr="00E55289">
        <w:rPr>
          <w:color w:val="000000" w:themeColor="text1"/>
          <w:sz w:val="28"/>
          <w:lang w:val="ru-RU"/>
        </w:rPr>
        <w:t>Усть-Таркского района</w:t>
      </w:r>
      <w:r w:rsidRPr="00E55289">
        <w:rPr>
          <w:color w:val="000000" w:themeColor="text1"/>
          <w:sz w:val="28"/>
          <w:szCs w:val="28"/>
          <w:lang w:val="ru-RU"/>
        </w:rPr>
        <w:t xml:space="preserve"> Новосибирской области, Схеме территориального планирования Новосибирской области, схемам территориального планирования Российской Федерации, сведениям Единого государственного реестра недвижимости, сведениям, документам и материалам, содержащимся в государственных информационных системах обеспечения градостроительной деятельности;</w:t>
      </w:r>
    </w:p>
    <w:p w:rsidR="00410995" w:rsidRPr="00E55289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E55289">
        <w:rPr>
          <w:color w:val="000000" w:themeColor="text1"/>
          <w:sz w:val="28"/>
          <w:szCs w:val="28"/>
          <w:lang w:val="ru-RU"/>
        </w:rPr>
        <w:t xml:space="preserve">2) направление в комиссию предложений о внесении изменений в Правила в случаях, если необходимо совершенствовать порядок регулирования землепользования и застройки на соответствующей территории </w:t>
      </w:r>
      <w:r w:rsidR="00E55289" w:rsidRPr="00E55289">
        <w:rPr>
          <w:color w:val="000000" w:themeColor="text1"/>
          <w:sz w:val="28"/>
          <w:lang w:val="ru-RU"/>
        </w:rPr>
        <w:t>Камышевского</w:t>
      </w:r>
      <w:r w:rsidR="000A52D2" w:rsidRPr="00E55289">
        <w:rPr>
          <w:color w:val="000000" w:themeColor="text1"/>
          <w:sz w:val="28"/>
          <w:lang w:val="ru-RU"/>
        </w:rPr>
        <w:t xml:space="preserve"> сельсовета Усть-Таркского района Новосибирской области</w:t>
      </w:r>
      <w:r w:rsidRPr="00E55289">
        <w:rPr>
          <w:color w:val="000000" w:themeColor="text1"/>
          <w:sz w:val="28"/>
          <w:szCs w:val="28"/>
          <w:lang w:val="ru-RU"/>
        </w:rPr>
        <w:t xml:space="preserve">, а также в случаях обнаружения мест </w:t>
      </w:r>
      <w:r w:rsidR="002B2EA4" w:rsidRPr="00E55289">
        <w:rPr>
          <w:color w:val="000000" w:themeColor="text1"/>
          <w:sz w:val="28"/>
          <w:szCs w:val="28"/>
          <w:lang w:val="ru-RU"/>
        </w:rPr>
        <w:t>захоронений,</w:t>
      </w:r>
      <w:r w:rsidRPr="00E55289">
        <w:rPr>
          <w:color w:val="000000" w:themeColor="text1"/>
          <w:sz w:val="28"/>
          <w:szCs w:val="28"/>
          <w:lang w:val="ru-RU"/>
        </w:rPr>
        <w:t xml:space="preserve"> погибших при защите Отечества, </w:t>
      </w:r>
      <w:r w:rsidRPr="00E55289">
        <w:rPr>
          <w:color w:val="000000" w:themeColor="text1"/>
          <w:sz w:val="28"/>
          <w:szCs w:val="28"/>
          <w:lang w:val="ru-RU"/>
        </w:rPr>
        <w:lastRenderedPageBreak/>
        <w:t xml:space="preserve">расположенных в границах </w:t>
      </w:r>
      <w:r w:rsidR="00E55289" w:rsidRPr="00E55289">
        <w:rPr>
          <w:color w:val="000000" w:themeColor="text1"/>
          <w:sz w:val="28"/>
          <w:lang w:val="ru-RU"/>
        </w:rPr>
        <w:t>Камышевского</w:t>
      </w:r>
      <w:r w:rsidR="000A52D2" w:rsidRPr="00E55289">
        <w:rPr>
          <w:color w:val="000000" w:themeColor="text1"/>
          <w:sz w:val="28"/>
          <w:lang w:val="ru-RU"/>
        </w:rPr>
        <w:t xml:space="preserve"> сельсовета Усть-Таркского района Новосибирской области</w:t>
      </w:r>
      <w:r w:rsidRPr="00E55289">
        <w:rPr>
          <w:color w:val="000000" w:themeColor="text1"/>
          <w:sz w:val="28"/>
          <w:szCs w:val="28"/>
          <w:lang w:val="ru-RU"/>
        </w:rPr>
        <w:t>;</w:t>
      </w:r>
    </w:p>
    <w:p w:rsidR="00410995" w:rsidRPr="00E55289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E55289">
        <w:rPr>
          <w:color w:val="000000" w:themeColor="text1"/>
          <w:sz w:val="28"/>
          <w:szCs w:val="28"/>
          <w:lang w:val="ru-RU"/>
        </w:rPr>
        <w:t xml:space="preserve">3) владение, пользование и распоряжение земельными участками, находящимися в муниципальной собственности </w:t>
      </w:r>
      <w:r w:rsidR="000A52D2" w:rsidRPr="00E55289">
        <w:rPr>
          <w:color w:val="000000" w:themeColor="text1"/>
          <w:sz w:val="28"/>
          <w:lang w:val="ru-RU"/>
        </w:rPr>
        <w:t>Усть-Таркского района</w:t>
      </w:r>
      <w:r w:rsidRPr="00E55289">
        <w:rPr>
          <w:color w:val="000000" w:themeColor="text1"/>
          <w:sz w:val="28"/>
          <w:szCs w:val="28"/>
          <w:lang w:val="ru-RU"/>
        </w:rPr>
        <w:t xml:space="preserve"> Новосибирской области;</w:t>
      </w:r>
    </w:p>
    <w:p w:rsidR="00410995" w:rsidRPr="00E55289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E55289">
        <w:rPr>
          <w:color w:val="000000" w:themeColor="text1"/>
          <w:sz w:val="28"/>
          <w:szCs w:val="28"/>
          <w:lang w:val="ru-RU"/>
        </w:rPr>
        <w:t>4) разработка и реализация программ использования и охраны земель;</w:t>
      </w:r>
    </w:p>
    <w:p w:rsidR="00410995" w:rsidRPr="00E55289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E55289">
        <w:rPr>
          <w:color w:val="000000" w:themeColor="text1"/>
          <w:sz w:val="28"/>
          <w:szCs w:val="28"/>
          <w:lang w:val="ru-RU"/>
        </w:rPr>
        <w:t>5) принятие решений о резервировании земель и изъятии земельных участков для муниципальных нужд;</w:t>
      </w:r>
    </w:p>
    <w:p w:rsidR="00410995" w:rsidRPr="00E55289" w:rsidRDefault="00410995" w:rsidP="008A2634">
      <w:pPr>
        <w:pStyle w:val="a7"/>
        <w:ind w:firstLine="720"/>
        <w:rPr>
          <w:color w:val="000000" w:themeColor="text1"/>
          <w:sz w:val="28"/>
          <w:szCs w:val="28"/>
          <w:lang w:val="ru-RU"/>
        </w:rPr>
      </w:pPr>
      <w:r w:rsidRPr="00E55289">
        <w:rPr>
          <w:color w:val="000000" w:themeColor="text1"/>
          <w:sz w:val="28"/>
          <w:szCs w:val="28"/>
          <w:lang w:val="ru-RU"/>
        </w:rPr>
        <w:t>6) подготовка документации по планировке территории в соответствии с законодательством;</w:t>
      </w:r>
    </w:p>
    <w:p w:rsidR="00410995" w:rsidRPr="00E55289" w:rsidRDefault="00410995" w:rsidP="008A2634">
      <w:pPr>
        <w:ind w:firstLine="720"/>
        <w:jc w:val="both"/>
        <w:rPr>
          <w:color w:val="000000" w:themeColor="text1"/>
          <w:lang w:eastAsia="ru-RU"/>
        </w:rPr>
      </w:pPr>
      <w:r w:rsidRPr="00E55289">
        <w:rPr>
          <w:color w:val="000000" w:themeColor="text1"/>
          <w:sz w:val="28"/>
          <w:szCs w:val="28"/>
        </w:rPr>
        <w:t xml:space="preserve">7) осуществление иных полномочий в пределах компетенции, установленной в соответствии с законодательством Российской Федерации, Новосибирской области, Уставом </w:t>
      </w:r>
      <w:r w:rsidR="005C4C59" w:rsidRPr="00E55289">
        <w:rPr>
          <w:color w:val="000000" w:themeColor="text1"/>
          <w:sz w:val="28"/>
        </w:rPr>
        <w:t>Усть-Таркского района</w:t>
      </w:r>
      <w:r w:rsidRPr="00E55289">
        <w:rPr>
          <w:color w:val="000000" w:themeColor="text1"/>
          <w:sz w:val="28"/>
          <w:szCs w:val="28"/>
        </w:rPr>
        <w:t xml:space="preserve"> Новосибирской области, нормативными правовыми решениями Совета депутатов </w:t>
      </w:r>
      <w:r w:rsidR="005C4C59" w:rsidRPr="00E55289">
        <w:rPr>
          <w:color w:val="000000" w:themeColor="text1"/>
          <w:sz w:val="28"/>
        </w:rPr>
        <w:t>Усть-Таркского района</w:t>
      </w:r>
      <w:r w:rsidRPr="00E55289">
        <w:rPr>
          <w:color w:val="000000" w:themeColor="text1"/>
          <w:sz w:val="28"/>
          <w:szCs w:val="28"/>
        </w:rPr>
        <w:t xml:space="preserve"> Новосибирской области.</w:t>
      </w:r>
    </w:p>
    <w:p w:rsidR="006318E2" w:rsidRPr="00E55289" w:rsidRDefault="006318E2" w:rsidP="006318E2">
      <w:pPr>
        <w:rPr>
          <w:color w:val="FF0000"/>
          <w:sz w:val="28"/>
          <w:szCs w:val="28"/>
        </w:rPr>
      </w:pPr>
    </w:p>
    <w:p w:rsidR="009446E1" w:rsidRPr="00E55289" w:rsidRDefault="004032C9">
      <w:pPr>
        <w:pStyle w:val="10"/>
        <w:spacing w:before="89"/>
        <w:ind w:right="124"/>
        <w:rPr>
          <w:color w:val="000000" w:themeColor="text1"/>
        </w:rPr>
      </w:pPr>
      <w:bookmarkStart w:id="3" w:name="_Toc183181689"/>
      <w:r w:rsidRPr="00E55289">
        <w:rPr>
          <w:color w:val="000000" w:themeColor="text1"/>
        </w:rPr>
        <w:t>Глава 4. Изменение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видов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разрешенного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использования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земельных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участков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и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объектов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капитального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строительства,</w:t>
      </w:r>
      <w:r w:rsidRPr="00E55289">
        <w:rPr>
          <w:color w:val="000000" w:themeColor="text1"/>
          <w:spacing w:val="71"/>
        </w:rPr>
        <w:t xml:space="preserve"> </w:t>
      </w:r>
      <w:r w:rsidRPr="00E55289">
        <w:rPr>
          <w:color w:val="000000" w:themeColor="text1"/>
        </w:rPr>
        <w:t>отклонение</w:t>
      </w:r>
      <w:r w:rsidRPr="00E55289">
        <w:rPr>
          <w:color w:val="000000" w:themeColor="text1"/>
          <w:spacing w:val="71"/>
        </w:rPr>
        <w:t xml:space="preserve"> </w:t>
      </w:r>
      <w:r w:rsidRPr="00E55289">
        <w:rPr>
          <w:color w:val="000000" w:themeColor="text1"/>
        </w:rPr>
        <w:t>от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предельных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параметров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разрешенного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строительства,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реконструкции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объектов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капитального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строительства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физическими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и</w:t>
      </w:r>
      <w:r w:rsidRPr="00E55289">
        <w:rPr>
          <w:color w:val="000000" w:themeColor="text1"/>
          <w:spacing w:val="71"/>
        </w:rPr>
        <w:t xml:space="preserve"> </w:t>
      </w:r>
      <w:r w:rsidRPr="00E55289">
        <w:rPr>
          <w:color w:val="000000" w:themeColor="text1"/>
        </w:rPr>
        <w:t>юридическими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лицами</w:t>
      </w:r>
      <w:bookmarkEnd w:id="3"/>
    </w:p>
    <w:p w:rsidR="009446E1" w:rsidRPr="00E55289" w:rsidRDefault="009446E1">
      <w:pPr>
        <w:pStyle w:val="a3"/>
        <w:spacing w:before="7"/>
        <w:ind w:left="0"/>
        <w:jc w:val="left"/>
        <w:rPr>
          <w:b/>
          <w:color w:val="000000" w:themeColor="text1"/>
          <w:sz w:val="27"/>
        </w:rPr>
      </w:pPr>
    </w:p>
    <w:p w:rsidR="00301034" w:rsidRPr="00E55289" w:rsidRDefault="003047DC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Изменение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видов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разрешенного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использования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земельных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участков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и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объектов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капитального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строительства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осуществляется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в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соответствии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</w:t>
      </w:r>
      <w:r w:rsidR="00301034" w:rsidRPr="00E55289">
        <w:rPr>
          <w:color w:val="000000" w:themeColor="text1"/>
          <w:sz w:val="28"/>
        </w:rPr>
        <w:t>о</w:t>
      </w:r>
      <w:r w:rsidRPr="00E55289">
        <w:rPr>
          <w:color w:val="000000" w:themeColor="text1"/>
          <w:sz w:val="28"/>
        </w:rPr>
        <w:t xml:space="preserve"> </w:t>
      </w:r>
      <w:r w:rsidR="00301034" w:rsidRPr="00E55289">
        <w:rPr>
          <w:color w:val="000000" w:themeColor="text1"/>
          <w:sz w:val="28"/>
        </w:rPr>
        <w:t>статьей 37 Градостроительного кодекса Российской Федерации.</w:t>
      </w:r>
    </w:p>
    <w:p w:rsidR="003047DC" w:rsidRPr="00E55289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 xml:space="preserve"> Предоставление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разрешения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на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условно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разрешенный</w:t>
      </w:r>
      <w:r w:rsidRPr="00E55289">
        <w:rPr>
          <w:color w:val="000000" w:themeColor="text1"/>
          <w:spacing w:val="71"/>
          <w:sz w:val="28"/>
        </w:rPr>
        <w:t xml:space="preserve"> </w:t>
      </w:r>
      <w:r w:rsidRPr="00E55289">
        <w:rPr>
          <w:color w:val="000000" w:themeColor="text1"/>
          <w:sz w:val="28"/>
        </w:rPr>
        <w:t>вид</w:t>
      </w:r>
      <w:r w:rsidRPr="00E55289">
        <w:rPr>
          <w:color w:val="000000" w:themeColor="text1"/>
          <w:spacing w:val="-67"/>
          <w:sz w:val="28"/>
        </w:rPr>
        <w:t xml:space="preserve"> </w:t>
      </w:r>
      <w:r w:rsidRPr="00E55289">
        <w:rPr>
          <w:color w:val="000000" w:themeColor="text1"/>
          <w:sz w:val="28"/>
        </w:rPr>
        <w:t xml:space="preserve">использования осуществляется в соответствии со </w:t>
      </w:r>
      <w:hyperlink r:id="rId10">
        <w:r w:rsidRPr="00E55289">
          <w:rPr>
            <w:color w:val="000000" w:themeColor="text1"/>
            <w:sz w:val="28"/>
          </w:rPr>
          <w:t xml:space="preserve">статьей 39 </w:t>
        </w:r>
      </w:hyperlink>
      <w:r w:rsidRPr="00E55289">
        <w:rPr>
          <w:color w:val="000000" w:themeColor="text1"/>
          <w:sz w:val="28"/>
        </w:rPr>
        <w:t>Градостроительного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кодекса Российской Федерации.</w:t>
      </w:r>
    </w:p>
    <w:p w:rsidR="00301034" w:rsidRPr="00E55289" w:rsidRDefault="00301034" w:rsidP="008A2634">
      <w:pPr>
        <w:pStyle w:val="a5"/>
        <w:numPr>
          <w:ilvl w:val="1"/>
          <w:numId w:val="4"/>
        </w:numPr>
        <w:tabs>
          <w:tab w:val="left" w:pos="1108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Предоставление разрешения на отклонение от предельных параметров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осуществляется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в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соответствии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статьей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40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Градостроительного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кодекса</w:t>
      </w:r>
      <w:r w:rsidRPr="00E55289">
        <w:rPr>
          <w:color w:val="000000" w:themeColor="text1"/>
          <w:spacing w:val="-67"/>
          <w:sz w:val="28"/>
        </w:rPr>
        <w:t xml:space="preserve"> </w:t>
      </w:r>
      <w:r w:rsidRPr="00E55289">
        <w:rPr>
          <w:color w:val="000000" w:themeColor="text1"/>
          <w:sz w:val="28"/>
        </w:rPr>
        <w:t>Российской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Федерации.</w:t>
      </w:r>
    </w:p>
    <w:p w:rsidR="009446E1" w:rsidRPr="00E55289" w:rsidRDefault="009446E1">
      <w:pPr>
        <w:pStyle w:val="a3"/>
        <w:spacing w:before="11"/>
        <w:ind w:left="0"/>
        <w:jc w:val="left"/>
        <w:rPr>
          <w:color w:val="FF0000"/>
          <w:sz w:val="27"/>
        </w:rPr>
      </w:pPr>
    </w:p>
    <w:p w:rsidR="009446E1" w:rsidRPr="00E55289" w:rsidRDefault="004032C9" w:rsidP="008A2634">
      <w:pPr>
        <w:pStyle w:val="10"/>
        <w:tabs>
          <w:tab w:val="left" w:pos="3808"/>
          <w:tab w:val="left" w:pos="5996"/>
          <w:tab w:val="left" w:pos="6667"/>
          <w:tab w:val="left" w:pos="8549"/>
        </w:tabs>
        <w:ind w:left="0" w:firstLine="709"/>
        <w:jc w:val="left"/>
        <w:rPr>
          <w:color w:val="000000" w:themeColor="text1"/>
        </w:rPr>
      </w:pPr>
      <w:bookmarkStart w:id="4" w:name="_Toc183181690"/>
      <w:r w:rsidRPr="00E55289">
        <w:rPr>
          <w:color w:val="000000" w:themeColor="text1"/>
        </w:rPr>
        <w:t>Глава 5. Подгот</w:t>
      </w:r>
      <w:r w:rsidR="008A2634" w:rsidRPr="00E55289">
        <w:rPr>
          <w:color w:val="000000" w:themeColor="text1"/>
        </w:rPr>
        <w:t>овка</w:t>
      </w:r>
      <w:r w:rsidR="008A2634" w:rsidRPr="00E55289">
        <w:rPr>
          <w:color w:val="000000" w:themeColor="text1"/>
        </w:rPr>
        <w:tab/>
        <w:t>документации</w:t>
      </w:r>
      <w:r w:rsidR="008A2634" w:rsidRPr="00E55289">
        <w:rPr>
          <w:color w:val="000000" w:themeColor="text1"/>
        </w:rPr>
        <w:tab/>
        <w:t>по</w:t>
      </w:r>
      <w:r w:rsidR="008A2634" w:rsidRPr="00E55289">
        <w:rPr>
          <w:color w:val="000000" w:themeColor="text1"/>
        </w:rPr>
        <w:tab/>
        <w:t xml:space="preserve">планировке </w:t>
      </w:r>
      <w:r w:rsidRPr="00E55289">
        <w:rPr>
          <w:color w:val="000000" w:themeColor="text1"/>
        </w:rPr>
        <w:t xml:space="preserve">территории </w:t>
      </w:r>
      <w:r w:rsidR="00E55289" w:rsidRPr="00E55289">
        <w:rPr>
          <w:color w:val="000000" w:themeColor="text1"/>
        </w:rPr>
        <w:t>Камышевского</w:t>
      </w:r>
      <w:r w:rsidR="005C4C59" w:rsidRPr="00E55289">
        <w:rPr>
          <w:color w:val="000000" w:themeColor="text1"/>
        </w:rPr>
        <w:t xml:space="preserve"> сельсовета Усть-Таркского района Новосибирской области</w:t>
      </w:r>
      <w:bookmarkEnd w:id="4"/>
    </w:p>
    <w:p w:rsidR="009446E1" w:rsidRPr="00E55289" w:rsidRDefault="009446E1">
      <w:pPr>
        <w:pStyle w:val="a3"/>
        <w:spacing w:before="4"/>
        <w:ind w:left="0"/>
        <w:jc w:val="left"/>
        <w:rPr>
          <w:b/>
          <w:color w:val="000000" w:themeColor="text1"/>
          <w:sz w:val="27"/>
        </w:rPr>
      </w:pPr>
    </w:p>
    <w:p w:rsidR="009446E1" w:rsidRPr="00E55289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Подготовка документации по планировке территории осуществляется в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соответствии со статьей 45 Градостроительного кодекса Российской Федерации</w:t>
      </w:r>
      <w:r w:rsidR="0098334F" w:rsidRPr="00E55289">
        <w:rPr>
          <w:color w:val="000000" w:themeColor="text1"/>
          <w:sz w:val="28"/>
        </w:rPr>
        <w:t>.</w:t>
      </w:r>
    </w:p>
    <w:p w:rsidR="009446E1" w:rsidRPr="00E55289" w:rsidRDefault="009446E1" w:rsidP="008A2634">
      <w:pPr>
        <w:ind w:firstLine="709"/>
        <w:jc w:val="both"/>
        <w:rPr>
          <w:color w:val="FF0000"/>
          <w:sz w:val="28"/>
        </w:rPr>
      </w:pPr>
    </w:p>
    <w:p w:rsidR="009446E1" w:rsidRPr="00E55289" w:rsidRDefault="004032C9" w:rsidP="008A2634">
      <w:pPr>
        <w:pStyle w:val="10"/>
        <w:ind w:left="0" w:firstLine="709"/>
        <w:rPr>
          <w:color w:val="000000" w:themeColor="text1"/>
        </w:rPr>
      </w:pPr>
      <w:bookmarkStart w:id="5" w:name="_Toc183181691"/>
      <w:r w:rsidRPr="00E55289">
        <w:rPr>
          <w:color w:val="000000" w:themeColor="text1"/>
        </w:rPr>
        <w:t>Глава 6. Проведение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общественных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обсуждений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или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публичных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слушаний по проекту правил землепользования и застройки на территории</w:t>
      </w:r>
      <w:r w:rsidRPr="00E55289">
        <w:rPr>
          <w:color w:val="000000" w:themeColor="text1"/>
          <w:spacing w:val="1"/>
        </w:rPr>
        <w:t xml:space="preserve"> </w:t>
      </w:r>
      <w:r w:rsidR="00E55289" w:rsidRPr="00E55289">
        <w:rPr>
          <w:color w:val="000000" w:themeColor="text1"/>
        </w:rPr>
        <w:t>Камышевского</w:t>
      </w:r>
      <w:r w:rsidR="005C4C59" w:rsidRPr="00E55289">
        <w:rPr>
          <w:color w:val="000000" w:themeColor="text1"/>
        </w:rPr>
        <w:t xml:space="preserve"> сельсовета Усть-Таркского района Новосибирской области</w:t>
      </w:r>
      <w:bookmarkEnd w:id="5"/>
    </w:p>
    <w:p w:rsidR="009446E1" w:rsidRPr="00E55289" w:rsidRDefault="009446E1" w:rsidP="008A2634">
      <w:pPr>
        <w:pStyle w:val="a3"/>
        <w:ind w:left="0" w:firstLine="709"/>
        <w:jc w:val="left"/>
        <w:rPr>
          <w:b/>
          <w:color w:val="000000" w:themeColor="text1"/>
          <w:sz w:val="27"/>
        </w:rPr>
      </w:pPr>
    </w:p>
    <w:p w:rsidR="009446E1" w:rsidRPr="00E55289" w:rsidRDefault="004032C9" w:rsidP="00196E11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lastRenderedPageBreak/>
        <w:t xml:space="preserve">Организация и проведение общественных обсуждений или публичных слушаний осуществляется в порядке, определяемом Уставом </w:t>
      </w:r>
      <w:r w:rsidR="005C4C59" w:rsidRPr="00E55289">
        <w:rPr>
          <w:color w:val="000000" w:themeColor="text1"/>
          <w:sz w:val="28"/>
        </w:rPr>
        <w:t>Усть-Таркского района</w:t>
      </w:r>
      <w:r w:rsidRPr="00E55289">
        <w:rPr>
          <w:color w:val="000000" w:themeColor="text1"/>
          <w:sz w:val="28"/>
        </w:rPr>
        <w:t xml:space="preserve"> Новосибирской области, </w:t>
      </w:r>
      <w:r w:rsidR="0038298C" w:rsidRPr="00E55289">
        <w:rPr>
          <w:color w:val="000000" w:themeColor="text1"/>
          <w:sz w:val="28"/>
        </w:rPr>
        <w:t xml:space="preserve">Решением </w:t>
      </w:r>
      <w:r w:rsidR="009F4176" w:rsidRPr="00E55289">
        <w:rPr>
          <w:color w:val="000000" w:themeColor="text1"/>
          <w:sz w:val="28"/>
        </w:rPr>
        <w:t xml:space="preserve">Совета депутатов </w:t>
      </w:r>
      <w:r w:rsidR="005C4C59" w:rsidRPr="00E55289">
        <w:rPr>
          <w:color w:val="000000" w:themeColor="text1"/>
          <w:sz w:val="28"/>
        </w:rPr>
        <w:t xml:space="preserve">Усть-Таркского </w:t>
      </w:r>
      <w:r w:rsidR="009F4176" w:rsidRPr="00E55289">
        <w:rPr>
          <w:color w:val="000000" w:themeColor="text1"/>
          <w:sz w:val="28"/>
        </w:rPr>
        <w:t>района</w:t>
      </w:r>
      <w:r w:rsidR="0038298C" w:rsidRPr="00E55289">
        <w:rPr>
          <w:color w:val="000000" w:themeColor="text1"/>
          <w:sz w:val="28"/>
        </w:rPr>
        <w:t xml:space="preserve"> Новосибирской области </w:t>
      </w:r>
      <w:r w:rsidR="009F4176" w:rsidRPr="00E55289">
        <w:rPr>
          <w:color w:val="000000" w:themeColor="text1"/>
          <w:sz w:val="28"/>
        </w:rPr>
        <w:t xml:space="preserve">№ </w:t>
      </w:r>
      <w:r w:rsidR="00C4327E" w:rsidRPr="00E55289">
        <w:rPr>
          <w:color w:val="000000" w:themeColor="text1"/>
          <w:sz w:val="28"/>
        </w:rPr>
        <w:t>151</w:t>
      </w:r>
      <w:r w:rsidR="009F4176" w:rsidRPr="00E55289">
        <w:rPr>
          <w:color w:val="000000" w:themeColor="text1"/>
          <w:sz w:val="28"/>
        </w:rPr>
        <w:t xml:space="preserve"> </w:t>
      </w:r>
      <w:r w:rsidR="00C4327E" w:rsidRPr="00E55289">
        <w:rPr>
          <w:color w:val="000000" w:themeColor="text1"/>
          <w:sz w:val="28"/>
        </w:rPr>
        <w:t>от 18.08.2023 «</w:t>
      </w:r>
      <w:r w:rsidR="00C4327E" w:rsidRPr="00E55289">
        <w:rPr>
          <w:bCs/>
          <w:color w:val="000000" w:themeColor="text1"/>
          <w:sz w:val="28"/>
        </w:rPr>
        <w:t>Об утверждении Положения о порядке организации и проведения публичных слушаний в Усть-Таркском сельсовете Усть-Таркского района Новосибирской области»</w:t>
      </w:r>
      <w:r w:rsidR="0038298C" w:rsidRPr="00E55289">
        <w:rPr>
          <w:color w:val="000000" w:themeColor="text1"/>
          <w:sz w:val="28"/>
        </w:rPr>
        <w:t xml:space="preserve">, </w:t>
      </w:r>
      <w:r w:rsidRPr="00E55289">
        <w:rPr>
          <w:color w:val="000000" w:themeColor="text1"/>
          <w:sz w:val="28"/>
        </w:rPr>
        <w:t>с учетом Градостроительного кодекса Российской Федерации.</w:t>
      </w:r>
      <w:r w:rsidR="005C4C59" w:rsidRPr="00E55289">
        <w:rPr>
          <w:color w:val="000000" w:themeColor="text1"/>
          <w:sz w:val="28"/>
        </w:rPr>
        <w:t xml:space="preserve"> </w:t>
      </w:r>
    </w:p>
    <w:p w:rsidR="009446E1" w:rsidRPr="00E55289" w:rsidRDefault="009446E1" w:rsidP="008A2634">
      <w:pPr>
        <w:pStyle w:val="a3"/>
        <w:ind w:left="0" w:firstLine="709"/>
        <w:jc w:val="left"/>
        <w:rPr>
          <w:color w:val="FF0000"/>
        </w:rPr>
      </w:pPr>
    </w:p>
    <w:p w:rsidR="009446E1" w:rsidRPr="00E55289" w:rsidRDefault="004032C9" w:rsidP="008A2634">
      <w:pPr>
        <w:pStyle w:val="10"/>
        <w:ind w:left="0" w:firstLine="709"/>
        <w:jc w:val="left"/>
        <w:rPr>
          <w:color w:val="000000" w:themeColor="text1"/>
        </w:rPr>
      </w:pPr>
      <w:bookmarkStart w:id="6" w:name="_Toc183181692"/>
      <w:r w:rsidRPr="00E55289">
        <w:rPr>
          <w:color w:val="000000" w:themeColor="text1"/>
        </w:rPr>
        <w:t>Глава 7.</w:t>
      </w:r>
      <w:r w:rsidRPr="00E55289">
        <w:rPr>
          <w:color w:val="000000" w:themeColor="text1"/>
          <w:spacing w:val="-1"/>
        </w:rPr>
        <w:t xml:space="preserve"> </w:t>
      </w:r>
      <w:r w:rsidRPr="00E55289">
        <w:rPr>
          <w:color w:val="000000" w:themeColor="text1"/>
        </w:rPr>
        <w:t>Внесение</w:t>
      </w:r>
      <w:r w:rsidRPr="00E55289">
        <w:rPr>
          <w:color w:val="000000" w:themeColor="text1"/>
          <w:spacing w:val="-3"/>
        </w:rPr>
        <w:t xml:space="preserve"> </w:t>
      </w:r>
      <w:r w:rsidRPr="00E55289">
        <w:rPr>
          <w:color w:val="000000" w:themeColor="text1"/>
        </w:rPr>
        <w:t>изменений</w:t>
      </w:r>
      <w:r w:rsidRPr="00E55289">
        <w:rPr>
          <w:color w:val="000000" w:themeColor="text1"/>
          <w:spacing w:val="-1"/>
        </w:rPr>
        <w:t xml:space="preserve"> </w:t>
      </w:r>
      <w:r w:rsidRPr="00E55289">
        <w:rPr>
          <w:color w:val="000000" w:themeColor="text1"/>
        </w:rPr>
        <w:t>в</w:t>
      </w:r>
      <w:r w:rsidRPr="00E55289">
        <w:rPr>
          <w:color w:val="000000" w:themeColor="text1"/>
          <w:spacing w:val="-2"/>
        </w:rPr>
        <w:t xml:space="preserve"> </w:t>
      </w:r>
      <w:r w:rsidRPr="00E55289">
        <w:rPr>
          <w:color w:val="000000" w:themeColor="text1"/>
        </w:rPr>
        <w:t>Правила</w:t>
      </w:r>
      <w:bookmarkEnd w:id="6"/>
    </w:p>
    <w:p w:rsidR="009446E1" w:rsidRPr="00E55289" w:rsidRDefault="009446E1" w:rsidP="008A2634">
      <w:pPr>
        <w:pStyle w:val="a3"/>
        <w:ind w:left="0" w:firstLine="709"/>
        <w:jc w:val="left"/>
        <w:rPr>
          <w:b/>
          <w:color w:val="000000" w:themeColor="text1"/>
          <w:sz w:val="27"/>
        </w:rPr>
      </w:pPr>
    </w:p>
    <w:p w:rsidR="00301034" w:rsidRPr="00E55289" w:rsidRDefault="00301034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Порядок внесения изменений в правила землепользования и застройки устанавливается статьей 33 Градостроительного кодекса Российской Федерации</w:t>
      </w:r>
    </w:p>
    <w:p w:rsidR="009446E1" w:rsidRPr="00E55289" w:rsidRDefault="004032C9" w:rsidP="008A2634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Внесение изменений в Правила осуществляется в том же порядке, что и</w:t>
      </w:r>
      <w:r w:rsidRPr="00E55289">
        <w:rPr>
          <w:color w:val="000000" w:themeColor="text1"/>
          <w:spacing w:val="1"/>
          <w:sz w:val="28"/>
        </w:rPr>
        <w:t xml:space="preserve"> </w:t>
      </w:r>
      <w:r w:rsidR="00E20F8A" w:rsidRPr="00E55289">
        <w:rPr>
          <w:color w:val="000000" w:themeColor="text1"/>
          <w:sz w:val="28"/>
        </w:rPr>
        <w:t>подготовка,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и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утверждение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Правил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в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соответствии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статьями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31-33</w:t>
      </w:r>
      <w:r w:rsidRPr="00E55289">
        <w:rPr>
          <w:color w:val="000000" w:themeColor="text1"/>
          <w:spacing w:val="-67"/>
          <w:sz w:val="28"/>
        </w:rPr>
        <w:t xml:space="preserve"> </w:t>
      </w:r>
      <w:r w:rsidRPr="00E55289">
        <w:rPr>
          <w:color w:val="000000" w:themeColor="text1"/>
          <w:sz w:val="28"/>
        </w:rPr>
        <w:t>Градостроительного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кодекса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Российской</w:t>
      </w:r>
      <w:r w:rsidRPr="00E55289">
        <w:rPr>
          <w:color w:val="000000" w:themeColor="text1"/>
          <w:spacing w:val="1"/>
          <w:sz w:val="28"/>
        </w:rPr>
        <w:t xml:space="preserve"> </w:t>
      </w:r>
      <w:r w:rsidRPr="00E55289">
        <w:rPr>
          <w:color w:val="000000" w:themeColor="text1"/>
          <w:sz w:val="28"/>
        </w:rPr>
        <w:t>Федерации.</w:t>
      </w:r>
    </w:p>
    <w:p w:rsidR="009446E1" w:rsidRPr="00E55289" w:rsidRDefault="009446E1" w:rsidP="008A2634">
      <w:pPr>
        <w:pStyle w:val="a3"/>
        <w:ind w:left="0" w:firstLine="709"/>
        <w:jc w:val="left"/>
        <w:rPr>
          <w:color w:val="FF0000"/>
        </w:rPr>
      </w:pPr>
    </w:p>
    <w:p w:rsidR="00B92B3C" w:rsidRPr="00E55289" w:rsidRDefault="004032C9" w:rsidP="008A2634">
      <w:pPr>
        <w:pStyle w:val="10"/>
        <w:ind w:left="0" w:firstLine="709"/>
        <w:rPr>
          <w:color w:val="000000" w:themeColor="text1"/>
        </w:rPr>
      </w:pPr>
      <w:bookmarkStart w:id="7" w:name="_Toc183181693"/>
      <w:r w:rsidRPr="00E55289">
        <w:rPr>
          <w:color w:val="000000" w:themeColor="text1"/>
        </w:rPr>
        <w:t>Глава 8. Положение о регулировании иных вопросов землепользования</w:t>
      </w:r>
      <w:r w:rsidRPr="00E55289">
        <w:rPr>
          <w:color w:val="000000" w:themeColor="text1"/>
          <w:spacing w:val="1"/>
        </w:rPr>
        <w:t xml:space="preserve"> </w:t>
      </w:r>
      <w:r w:rsidRPr="00E55289">
        <w:rPr>
          <w:color w:val="000000" w:themeColor="text1"/>
        </w:rPr>
        <w:t>и</w:t>
      </w:r>
      <w:r w:rsidRPr="00E55289">
        <w:rPr>
          <w:color w:val="000000" w:themeColor="text1"/>
          <w:spacing w:val="-1"/>
        </w:rPr>
        <w:t xml:space="preserve"> </w:t>
      </w:r>
      <w:r w:rsidRPr="00E55289">
        <w:rPr>
          <w:color w:val="000000" w:themeColor="text1"/>
        </w:rPr>
        <w:t>застройки</w:t>
      </w:r>
      <w:bookmarkEnd w:id="7"/>
    </w:p>
    <w:p w:rsidR="00196E11" w:rsidRPr="00E55289" w:rsidRDefault="00196E11" w:rsidP="008A2634">
      <w:pPr>
        <w:pStyle w:val="10"/>
        <w:ind w:left="0" w:firstLine="709"/>
        <w:rPr>
          <w:color w:val="000000" w:themeColor="text1"/>
        </w:rPr>
      </w:pPr>
    </w:p>
    <w:p w:rsidR="00B92B3C" w:rsidRPr="00E55289" w:rsidRDefault="002E1CCD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Ранее принятые муниципальные правовые акты по вопросам землепользования и</w:t>
      </w:r>
      <w:r w:rsidR="00B92B3C" w:rsidRPr="00E55289">
        <w:rPr>
          <w:color w:val="000000" w:themeColor="text1"/>
          <w:sz w:val="28"/>
        </w:rPr>
        <w:t xml:space="preserve"> </w:t>
      </w:r>
      <w:r w:rsidRPr="00E55289">
        <w:rPr>
          <w:color w:val="000000" w:themeColor="text1"/>
          <w:sz w:val="28"/>
        </w:rPr>
        <w:t>застройки применяются в части, не противоречащей настоящим Правилам.</w:t>
      </w:r>
    </w:p>
    <w:p w:rsidR="00B92B3C" w:rsidRPr="00E55289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Действие настоящих Правил не распространяется на использование земельных участков, строительство и реконструкцию зданий и сооружений на их территории, разрешения на строительство и реконструкцию которых выданы до вступления настоящих Правил в силу, при условии, что срок действия разрешения на строительство и реконструкцию не истек, а также на использование земельных участков, сформированных и предоставленных физическим и юридическим лицам до вступления в силу настоящих Правил.</w:t>
      </w:r>
    </w:p>
    <w:p w:rsidR="00B92B3C" w:rsidRPr="00E55289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использования, предусмотренным градостроительным регламентом.</w:t>
      </w:r>
    </w:p>
    <w:p w:rsidR="00B92B3C" w:rsidRPr="00E55289" w:rsidRDefault="00B92B3C" w:rsidP="001B176E">
      <w:pPr>
        <w:pStyle w:val="a5"/>
        <w:numPr>
          <w:ilvl w:val="1"/>
          <w:numId w:val="4"/>
        </w:numPr>
        <w:tabs>
          <w:tab w:val="left" w:pos="1250"/>
        </w:tabs>
        <w:ind w:left="0" w:right="0" w:firstLine="709"/>
        <w:rPr>
          <w:color w:val="000000" w:themeColor="text1"/>
          <w:sz w:val="28"/>
        </w:rPr>
      </w:pPr>
      <w:r w:rsidRPr="00E55289">
        <w:rPr>
          <w:color w:val="000000" w:themeColor="text1"/>
          <w:sz w:val="28"/>
        </w:rPr>
        <w:t>Реконструкция и расширение существующих объектов капитального строительства, а также строительство новых объектов могут осуществляться только в соответствии с установленными настоящими Правилами градостроительными регламентами.</w:t>
      </w:r>
    </w:p>
    <w:p w:rsidR="009446E1" w:rsidRPr="00E55289" w:rsidRDefault="009446E1" w:rsidP="001B176E">
      <w:pPr>
        <w:tabs>
          <w:tab w:val="left" w:pos="1250"/>
        </w:tabs>
        <w:rPr>
          <w:color w:val="000000" w:themeColor="text1"/>
          <w:sz w:val="28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0A7E28" w:rsidRPr="00E55289" w:rsidRDefault="000A7E28" w:rsidP="008A2634">
      <w:pPr>
        <w:pStyle w:val="a3"/>
        <w:spacing w:before="8"/>
        <w:ind w:left="0"/>
        <w:jc w:val="left"/>
        <w:rPr>
          <w:color w:val="FF0000"/>
        </w:rPr>
      </w:pPr>
    </w:p>
    <w:p w:rsidR="000A7E28" w:rsidRPr="00E55289" w:rsidRDefault="000A7E28" w:rsidP="008A2634">
      <w:pPr>
        <w:pStyle w:val="a3"/>
        <w:spacing w:before="8"/>
        <w:ind w:left="0"/>
        <w:jc w:val="left"/>
        <w:rPr>
          <w:color w:val="FF0000"/>
        </w:rPr>
      </w:pPr>
    </w:p>
    <w:p w:rsidR="00D3437C" w:rsidRPr="00E55289" w:rsidRDefault="00D3437C" w:rsidP="00587A0D">
      <w:pPr>
        <w:jc w:val="center"/>
        <w:outlineLvl w:val="1"/>
        <w:rPr>
          <w:b/>
          <w:color w:val="FF0000"/>
          <w:sz w:val="28"/>
          <w:szCs w:val="28"/>
          <w:lang w:eastAsia="ru-RU"/>
        </w:rPr>
      </w:pPr>
    </w:p>
    <w:p w:rsidR="00D3437C" w:rsidRPr="00E55289" w:rsidRDefault="00D3437C" w:rsidP="00587A0D">
      <w:pPr>
        <w:jc w:val="center"/>
        <w:outlineLvl w:val="1"/>
        <w:rPr>
          <w:b/>
          <w:color w:val="FF0000"/>
          <w:sz w:val="28"/>
          <w:szCs w:val="28"/>
          <w:lang w:eastAsia="ru-RU"/>
        </w:rPr>
      </w:pPr>
    </w:p>
    <w:p w:rsidR="00196E11" w:rsidRPr="00E55289" w:rsidRDefault="001B176E" w:rsidP="00587A0D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8" w:name="_Toc183181694"/>
      <w:r w:rsidRPr="00E55289">
        <w:rPr>
          <w:b/>
          <w:color w:val="000000" w:themeColor="text1"/>
          <w:sz w:val="28"/>
          <w:szCs w:val="28"/>
          <w:lang w:eastAsia="ru-RU"/>
        </w:rPr>
        <w:t>II. ГРАДОСТРОИТЕЛЬНЫЕ РЕГЛАМЕНТЫ</w:t>
      </w:r>
      <w:bookmarkEnd w:id="8"/>
    </w:p>
    <w:p w:rsidR="00196E11" w:rsidRPr="00E55289" w:rsidRDefault="00196E11" w:rsidP="00196E11">
      <w:pPr>
        <w:pStyle w:val="a3"/>
        <w:kinsoku w:val="0"/>
        <w:overflowPunct w:val="0"/>
        <w:spacing w:before="3"/>
        <w:rPr>
          <w:b/>
          <w:bCs/>
          <w:color w:val="000000" w:themeColor="text1"/>
        </w:rPr>
      </w:pPr>
    </w:p>
    <w:p w:rsidR="00196E11" w:rsidRPr="00E55289" w:rsidRDefault="00196E11" w:rsidP="000A7E28">
      <w:pPr>
        <w:pStyle w:val="10"/>
        <w:ind w:left="0" w:firstLine="709"/>
        <w:rPr>
          <w:color w:val="000000" w:themeColor="text1"/>
        </w:rPr>
      </w:pPr>
      <w:bookmarkStart w:id="9" w:name="_Toc183181695"/>
      <w:r w:rsidRPr="00E55289">
        <w:rPr>
          <w:color w:val="000000" w:themeColor="text1"/>
        </w:rPr>
        <w:t xml:space="preserve">Глава 9. Виды, состав и кодовое обозначение территориальных зон, выделенных на карте градостроительного зонирования </w:t>
      </w:r>
      <w:r w:rsidR="00E55289" w:rsidRPr="00E55289">
        <w:rPr>
          <w:color w:val="000000" w:themeColor="text1"/>
        </w:rPr>
        <w:t>Камышевского</w:t>
      </w:r>
      <w:r w:rsidR="00C4327E" w:rsidRPr="00E55289">
        <w:rPr>
          <w:color w:val="000000" w:themeColor="text1"/>
        </w:rPr>
        <w:t xml:space="preserve"> сельсовета Усть-Таркского района Новосибирской области</w:t>
      </w:r>
      <w:bookmarkEnd w:id="9"/>
    </w:p>
    <w:p w:rsidR="000A7E28" w:rsidRPr="00E55289" w:rsidRDefault="000A7E28" w:rsidP="000A7E28">
      <w:pPr>
        <w:pStyle w:val="10"/>
        <w:rPr>
          <w:color w:val="000000" w:themeColor="text1"/>
        </w:rPr>
      </w:pPr>
    </w:p>
    <w:p w:rsidR="00196E11" w:rsidRPr="00E55289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left="850" w:right="261" w:hanging="425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На карте градостроительного зонирования установлены следующие</w:t>
      </w:r>
      <w:r w:rsidRPr="00E55289">
        <w:rPr>
          <w:color w:val="000000" w:themeColor="text1"/>
          <w:spacing w:val="1"/>
          <w:sz w:val="28"/>
          <w:szCs w:val="28"/>
        </w:rPr>
        <w:t xml:space="preserve"> </w:t>
      </w:r>
      <w:r w:rsidRPr="00E55289">
        <w:rPr>
          <w:color w:val="000000" w:themeColor="text1"/>
          <w:sz w:val="28"/>
          <w:szCs w:val="28"/>
        </w:rPr>
        <w:t>виды</w:t>
      </w:r>
      <w:r w:rsidRPr="00E55289">
        <w:rPr>
          <w:color w:val="000000" w:themeColor="text1"/>
          <w:spacing w:val="-2"/>
          <w:sz w:val="28"/>
          <w:szCs w:val="28"/>
        </w:rPr>
        <w:t xml:space="preserve"> </w:t>
      </w:r>
      <w:r w:rsidRPr="00E55289">
        <w:rPr>
          <w:color w:val="000000" w:themeColor="text1"/>
          <w:sz w:val="28"/>
          <w:szCs w:val="28"/>
        </w:rPr>
        <w:t>территориальных</w:t>
      </w:r>
      <w:r w:rsidRPr="00E55289">
        <w:rPr>
          <w:color w:val="000000" w:themeColor="text1"/>
          <w:spacing w:val="-1"/>
          <w:sz w:val="28"/>
          <w:szCs w:val="28"/>
        </w:rPr>
        <w:t xml:space="preserve"> </w:t>
      </w:r>
      <w:r w:rsidRPr="00E55289">
        <w:rPr>
          <w:color w:val="000000" w:themeColor="text1"/>
          <w:sz w:val="28"/>
          <w:szCs w:val="28"/>
        </w:rPr>
        <w:t>зон</w:t>
      </w:r>
      <w:r w:rsidRPr="00E55289">
        <w:rPr>
          <w:color w:val="000000" w:themeColor="text1"/>
          <w:spacing w:val="-1"/>
          <w:sz w:val="28"/>
          <w:szCs w:val="28"/>
        </w:rPr>
        <w:t xml:space="preserve"> </w:t>
      </w:r>
      <w:r w:rsidRPr="00E55289">
        <w:rPr>
          <w:color w:val="000000" w:themeColor="text1"/>
          <w:sz w:val="28"/>
          <w:szCs w:val="28"/>
        </w:rPr>
        <w:t>(в</w:t>
      </w:r>
      <w:r w:rsidRPr="00E55289">
        <w:rPr>
          <w:color w:val="000000" w:themeColor="text1"/>
          <w:spacing w:val="-3"/>
          <w:sz w:val="28"/>
          <w:szCs w:val="28"/>
        </w:rPr>
        <w:t xml:space="preserve"> </w:t>
      </w:r>
      <w:r w:rsidRPr="00E55289">
        <w:rPr>
          <w:color w:val="000000" w:themeColor="text1"/>
          <w:sz w:val="28"/>
          <w:szCs w:val="28"/>
        </w:rPr>
        <w:t>скобках приводится</w:t>
      </w:r>
      <w:r w:rsidRPr="00E55289">
        <w:rPr>
          <w:color w:val="000000" w:themeColor="text1"/>
          <w:spacing w:val="-2"/>
          <w:sz w:val="28"/>
          <w:szCs w:val="28"/>
        </w:rPr>
        <w:t xml:space="preserve"> </w:t>
      </w:r>
      <w:r w:rsidRPr="00E55289">
        <w:rPr>
          <w:color w:val="000000" w:themeColor="text1"/>
          <w:sz w:val="28"/>
          <w:szCs w:val="28"/>
        </w:rPr>
        <w:t>их</w:t>
      </w:r>
      <w:r w:rsidRPr="00E55289">
        <w:rPr>
          <w:color w:val="000000" w:themeColor="text1"/>
          <w:spacing w:val="-1"/>
          <w:sz w:val="28"/>
          <w:szCs w:val="28"/>
        </w:rPr>
        <w:t xml:space="preserve"> </w:t>
      </w:r>
      <w:r w:rsidRPr="00E55289">
        <w:rPr>
          <w:color w:val="000000" w:themeColor="text1"/>
          <w:sz w:val="28"/>
          <w:szCs w:val="28"/>
        </w:rPr>
        <w:t>кодовое</w:t>
      </w:r>
      <w:r w:rsidRPr="00E55289">
        <w:rPr>
          <w:color w:val="000000" w:themeColor="text1"/>
          <w:spacing w:val="-1"/>
          <w:sz w:val="28"/>
          <w:szCs w:val="28"/>
        </w:rPr>
        <w:t xml:space="preserve"> </w:t>
      </w:r>
      <w:r w:rsidRPr="00E55289">
        <w:rPr>
          <w:color w:val="000000" w:themeColor="text1"/>
          <w:sz w:val="28"/>
          <w:szCs w:val="28"/>
        </w:rPr>
        <w:t>обозначение).</w:t>
      </w:r>
    </w:p>
    <w:p w:rsidR="00196E11" w:rsidRPr="00E55289" w:rsidRDefault="00196E11" w:rsidP="00196E11">
      <w:pPr>
        <w:pStyle w:val="a5"/>
        <w:tabs>
          <w:tab w:val="left" w:pos="1240"/>
        </w:tabs>
        <w:kinsoku w:val="0"/>
        <w:overflowPunct w:val="0"/>
        <w:ind w:right="258" w:firstLine="0"/>
        <w:rPr>
          <w:color w:val="000000" w:themeColor="text1"/>
          <w:sz w:val="28"/>
          <w:szCs w:val="28"/>
        </w:rPr>
      </w:pPr>
    </w:p>
    <w:p w:rsidR="00196E11" w:rsidRPr="00E55289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E55289">
        <w:rPr>
          <w:b/>
          <w:color w:val="000000" w:themeColor="text1"/>
          <w:sz w:val="28"/>
          <w:szCs w:val="28"/>
        </w:rPr>
        <w:t>Жилые зоны:</w:t>
      </w:r>
    </w:p>
    <w:p w:rsidR="00196E11" w:rsidRPr="00E55289" w:rsidRDefault="00122AD6" w:rsidP="00122AD6">
      <w:pPr>
        <w:ind w:firstLine="709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Зона застройки индивидуальными жилыми домами</w:t>
      </w:r>
      <w:r w:rsidR="00196E11" w:rsidRPr="00E55289">
        <w:rPr>
          <w:color w:val="000000" w:themeColor="text1"/>
          <w:sz w:val="28"/>
          <w:szCs w:val="28"/>
        </w:rPr>
        <w:t xml:space="preserve"> (</w:t>
      </w:r>
      <w:r w:rsidRPr="00E55289">
        <w:rPr>
          <w:color w:val="000000" w:themeColor="text1"/>
          <w:sz w:val="28"/>
          <w:szCs w:val="28"/>
        </w:rPr>
        <w:t>Жин</w:t>
      </w:r>
      <w:r w:rsidR="00196E11" w:rsidRPr="00E55289">
        <w:rPr>
          <w:color w:val="000000" w:themeColor="text1"/>
          <w:sz w:val="28"/>
          <w:szCs w:val="28"/>
        </w:rPr>
        <w:t>).</w:t>
      </w:r>
    </w:p>
    <w:p w:rsidR="00196E11" w:rsidRPr="00E55289" w:rsidRDefault="00196E11" w:rsidP="000A7E28">
      <w:pPr>
        <w:jc w:val="both"/>
        <w:rPr>
          <w:color w:val="FF0000"/>
          <w:sz w:val="28"/>
          <w:szCs w:val="28"/>
        </w:rPr>
      </w:pPr>
    </w:p>
    <w:p w:rsidR="00196E11" w:rsidRPr="00E55289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E55289">
        <w:rPr>
          <w:b/>
          <w:color w:val="000000" w:themeColor="text1"/>
          <w:sz w:val="28"/>
          <w:szCs w:val="28"/>
        </w:rPr>
        <w:t>Общественно-деловые зоны:</w:t>
      </w:r>
    </w:p>
    <w:p w:rsidR="00196E11" w:rsidRPr="00E55289" w:rsidRDefault="00122AD6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E55289">
        <w:rPr>
          <w:color w:val="000000" w:themeColor="text1"/>
          <w:sz w:val="28"/>
          <w:szCs w:val="28"/>
        </w:rPr>
        <w:t>Многофункциональная общественно-деловая зона</w:t>
      </w:r>
      <w:r w:rsidR="00196E11" w:rsidRPr="00E55289">
        <w:rPr>
          <w:color w:val="000000" w:themeColor="text1"/>
          <w:sz w:val="28"/>
          <w:szCs w:val="28"/>
        </w:rPr>
        <w:t xml:space="preserve"> (</w:t>
      </w:r>
      <w:r w:rsidRPr="00E55289">
        <w:rPr>
          <w:color w:val="000000" w:themeColor="text1"/>
          <w:sz w:val="28"/>
          <w:szCs w:val="28"/>
        </w:rPr>
        <w:t>Ом</w:t>
      </w:r>
      <w:r w:rsidR="00196E11" w:rsidRPr="00E55289">
        <w:rPr>
          <w:color w:val="000000" w:themeColor="text1"/>
          <w:sz w:val="28"/>
          <w:szCs w:val="28"/>
        </w:rPr>
        <w:t>).</w:t>
      </w:r>
    </w:p>
    <w:p w:rsidR="00196E11" w:rsidRPr="00E55289" w:rsidRDefault="00196E11" w:rsidP="000A7E28">
      <w:pPr>
        <w:ind w:firstLine="709"/>
        <w:jc w:val="both"/>
        <w:rPr>
          <w:color w:val="FF0000"/>
          <w:sz w:val="28"/>
          <w:szCs w:val="28"/>
        </w:rPr>
      </w:pPr>
    </w:p>
    <w:p w:rsidR="00196E11" w:rsidRPr="00C2180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C21808">
        <w:rPr>
          <w:b/>
          <w:color w:val="000000" w:themeColor="text1"/>
          <w:sz w:val="28"/>
          <w:szCs w:val="28"/>
        </w:rPr>
        <w:t>Производственные зоны, зоны инженерной и транспортной инфраструктур:</w:t>
      </w:r>
    </w:p>
    <w:p w:rsidR="00196E11" w:rsidRPr="00C21808" w:rsidRDefault="00196E11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C21808">
        <w:rPr>
          <w:color w:val="000000" w:themeColor="text1"/>
          <w:sz w:val="28"/>
          <w:szCs w:val="28"/>
        </w:rPr>
        <w:t>Зона инженерной инфраструктуры в границах земель населенных пунктов (нИ);</w:t>
      </w:r>
    </w:p>
    <w:p w:rsidR="00122AD6" w:rsidRPr="00C21808" w:rsidRDefault="00122AD6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C21808">
        <w:rPr>
          <w:color w:val="000000" w:themeColor="text1"/>
          <w:sz w:val="28"/>
          <w:szCs w:val="28"/>
        </w:rPr>
        <w:t>Зона инженерной инфраструктуры (И);</w:t>
      </w:r>
    </w:p>
    <w:p w:rsidR="00C21808" w:rsidRDefault="00C21808" w:rsidP="00C21808">
      <w:pPr>
        <w:ind w:firstLine="709"/>
        <w:jc w:val="both"/>
        <w:rPr>
          <w:color w:val="000000" w:themeColor="text1"/>
          <w:sz w:val="28"/>
          <w:szCs w:val="28"/>
        </w:rPr>
      </w:pPr>
      <w:r w:rsidRPr="00C21808">
        <w:rPr>
          <w:color w:val="000000" w:themeColor="text1"/>
          <w:sz w:val="28"/>
          <w:szCs w:val="28"/>
        </w:rPr>
        <w:t>Зона транспортной инфраструктуры в границах земель населенных пунктов (нТ);</w:t>
      </w:r>
    </w:p>
    <w:p w:rsidR="00C21808" w:rsidRPr="00C21808" w:rsidRDefault="00C21808" w:rsidP="00C21808">
      <w:pPr>
        <w:ind w:firstLine="709"/>
        <w:jc w:val="both"/>
        <w:rPr>
          <w:color w:val="000000" w:themeColor="text1"/>
          <w:sz w:val="28"/>
          <w:szCs w:val="28"/>
        </w:rPr>
      </w:pPr>
      <w:r w:rsidRPr="00C21808">
        <w:rPr>
          <w:color w:val="000000" w:themeColor="text1"/>
          <w:sz w:val="28"/>
          <w:szCs w:val="28"/>
        </w:rPr>
        <w:t>Зона транспортной инфраструктуры (Т);</w:t>
      </w:r>
    </w:p>
    <w:p w:rsidR="00196E11" w:rsidRPr="00C21808" w:rsidRDefault="00DF3A7B" w:rsidP="000A7E28">
      <w:pPr>
        <w:ind w:firstLine="709"/>
        <w:jc w:val="both"/>
        <w:rPr>
          <w:color w:val="000000" w:themeColor="text1"/>
          <w:sz w:val="28"/>
          <w:szCs w:val="28"/>
        </w:rPr>
      </w:pPr>
      <w:r w:rsidRPr="00C21808">
        <w:rPr>
          <w:color w:val="000000" w:themeColor="text1"/>
          <w:sz w:val="28"/>
          <w:szCs w:val="28"/>
        </w:rPr>
        <w:t>Зона уличной и дорожной сети</w:t>
      </w:r>
      <w:r w:rsidR="00196E11" w:rsidRPr="00C21808">
        <w:rPr>
          <w:color w:val="000000" w:themeColor="text1"/>
          <w:sz w:val="28"/>
          <w:szCs w:val="28"/>
        </w:rPr>
        <w:t xml:space="preserve"> (</w:t>
      </w:r>
      <w:r w:rsidRPr="00C21808">
        <w:rPr>
          <w:color w:val="000000" w:themeColor="text1"/>
          <w:sz w:val="28"/>
          <w:szCs w:val="28"/>
        </w:rPr>
        <w:t>УДС</w:t>
      </w:r>
      <w:r w:rsidR="00E41A11" w:rsidRPr="00C21808">
        <w:rPr>
          <w:color w:val="000000" w:themeColor="text1"/>
          <w:sz w:val="28"/>
          <w:szCs w:val="28"/>
        </w:rPr>
        <w:t>).</w:t>
      </w:r>
    </w:p>
    <w:p w:rsidR="00196E11" w:rsidRPr="00E55289" w:rsidRDefault="00196E11" w:rsidP="000A7E28">
      <w:pPr>
        <w:ind w:firstLine="709"/>
        <w:jc w:val="both"/>
        <w:rPr>
          <w:color w:val="FF0000"/>
          <w:sz w:val="28"/>
          <w:szCs w:val="28"/>
        </w:rPr>
      </w:pPr>
    </w:p>
    <w:p w:rsidR="00196E11" w:rsidRPr="00DF14D8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DF14D8">
        <w:rPr>
          <w:b/>
          <w:color w:val="000000" w:themeColor="text1"/>
          <w:sz w:val="28"/>
          <w:szCs w:val="28"/>
        </w:rPr>
        <w:t>Зоны сельскохозяйственного использования:</w:t>
      </w:r>
    </w:p>
    <w:p w:rsidR="00196E11" w:rsidRPr="00DF14D8" w:rsidRDefault="00196E11" w:rsidP="00DF14D8">
      <w:pPr>
        <w:ind w:firstLine="709"/>
        <w:jc w:val="both"/>
        <w:rPr>
          <w:color w:val="000000" w:themeColor="text1"/>
          <w:sz w:val="28"/>
          <w:szCs w:val="28"/>
        </w:rPr>
      </w:pPr>
      <w:r w:rsidRPr="00DF14D8">
        <w:rPr>
          <w:color w:val="000000" w:themeColor="text1"/>
          <w:sz w:val="28"/>
          <w:szCs w:val="28"/>
        </w:rPr>
        <w:t>Зона сельскохо</w:t>
      </w:r>
      <w:r w:rsidR="00DF14D8" w:rsidRPr="00DF14D8">
        <w:rPr>
          <w:color w:val="000000" w:themeColor="text1"/>
          <w:sz w:val="28"/>
          <w:szCs w:val="28"/>
        </w:rPr>
        <w:t>зяйственного использования (Си).</w:t>
      </w:r>
    </w:p>
    <w:p w:rsidR="00DF14D8" w:rsidRDefault="00DF14D8" w:rsidP="00122AD6">
      <w:pPr>
        <w:ind w:firstLine="709"/>
        <w:jc w:val="both"/>
        <w:rPr>
          <w:b/>
          <w:color w:val="FF0000"/>
          <w:sz w:val="28"/>
          <w:szCs w:val="28"/>
        </w:rPr>
      </w:pPr>
    </w:p>
    <w:p w:rsidR="00122AD6" w:rsidRPr="006F098A" w:rsidRDefault="002C4A37" w:rsidP="00122AD6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2C4A37">
        <w:rPr>
          <w:b/>
          <w:color w:val="000000" w:themeColor="text1"/>
          <w:sz w:val="28"/>
          <w:szCs w:val="28"/>
        </w:rPr>
        <w:t>Зоны рекреационного назначения</w:t>
      </w:r>
      <w:r w:rsidR="00122AD6" w:rsidRPr="006F098A">
        <w:rPr>
          <w:b/>
          <w:color w:val="000000" w:themeColor="text1"/>
          <w:sz w:val="28"/>
          <w:szCs w:val="28"/>
        </w:rPr>
        <w:t>:</w:t>
      </w:r>
    </w:p>
    <w:p w:rsidR="00196E11" w:rsidRPr="006F098A" w:rsidRDefault="006F098A" w:rsidP="00122AD6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6F098A">
        <w:rPr>
          <w:color w:val="000000" w:themeColor="text1"/>
          <w:sz w:val="28"/>
          <w:szCs w:val="28"/>
        </w:rPr>
        <w:t>Зона лесов</w:t>
      </w:r>
      <w:r w:rsidR="00196E11" w:rsidRPr="006F098A">
        <w:rPr>
          <w:color w:val="000000" w:themeColor="text1"/>
          <w:sz w:val="28"/>
          <w:szCs w:val="28"/>
        </w:rPr>
        <w:t xml:space="preserve"> (</w:t>
      </w:r>
      <w:r w:rsidRPr="006F098A">
        <w:rPr>
          <w:color w:val="000000" w:themeColor="text1"/>
          <w:sz w:val="28"/>
          <w:szCs w:val="28"/>
        </w:rPr>
        <w:t>Л</w:t>
      </w:r>
      <w:r w:rsidR="00196E11" w:rsidRPr="006F098A">
        <w:rPr>
          <w:color w:val="000000" w:themeColor="text1"/>
          <w:sz w:val="28"/>
          <w:szCs w:val="28"/>
        </w:rPr>
        <w:t>).</w:t>
      </w:r>
    </w:p>
    <w:p w:rsidR="00196E11" w:rsidRPr="006F098A" w:rsidRDefault="00196E11" w:rsidP="000A7E28">
      <w:pPr>
        <w:pStyle w:val="a3"/>
        <w:kinsoku w:val="0"/>
        <w:overflowPunct w:val="0"/>
        <w:ind w:left="0"/>
        <w:rPr>
          <w:color w:val="000000" w:themeColor="text1"/>
        </w:rPr>
      </w:pPr>
    </w:p>
    <w:p w:rsidR="00196E11" w:rsidRPr="006F098A" w:rsidRDefault="00196E11" w:rsidP="000A7E28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6F098A">
        <w:rPr>
          <w:b/>
          <w:color w:val="000000" w:themeColor="text1"/>
          <w:sz w:val="28"/>
          <w:szCs w:val="28"/>
        </w:rPr>
        <w:t>Зоны специального назначения:</w:t>
      </w:r>
    </w:p>
    <w:p w:rsidR="00122AD6" w:rsidRPr="006F098A" w:rsidRDefault="00122AD6" w:rsidP="00122AD6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6F098A">
        <w:rPr>
          <w:color w:val="000000" w:themeColor="text1"/>
        </w:rPr>
        <w:t>Зона кладбищ (ДКл);</w:t>
      </w:r>
    </w:p>
    <w:p w:rsidR="00196E11" w:rsidRPr="006F098A" w:rsidRDefault="00122AD6" w:rsidP="00122AD6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  <w:r w:rsidRPr="006F098A">
        <w:rPr>
          <w:color w:val="000000" w:themeColor="text1"/>
        </w:rPr>
        <w:t>Зона складирования и захоронения отходов</w:t>
      </w:r>
      <w:r w:rsidR="00196E11" w:rsidRPr="006F098A">
        <w:rPr>
          <w:color w:val="000000" w:themeColor="text1"/>
        </w:rPr>
        <w:t xml:space="preserve"> (</w:t>
      </w:r>
      <w:r w:rsidRPr="006F098A">
        <w:rPr>
          <w:color w:val="000000" w:themeColor="text1"/>
        </w:rPr>
        <w:t>ДСп</w:t>
      </w:r>
      <w:r w:rsidR="00196E11" w:rsidRPr="006F098A">
        <w:rPr>
          <w:color w:val="000000" w:themeColor="text1"/>
        </w:rPr>
        <w:t>).</w:t>
      </w:r>
    </w:p>
    <w:p w:rsidR="00196E11" w:rsidRPr="006F098A" w:rsidRDefault="00196E11" w:rsidP="000A7E28">
      <w:pPr>
        <w:pStyle w:val="a3"/>
        <w:kinsoku w:val="0"/>
        <w:overflowPunct w:val="0"/>
        <w:spacing w:line="319" w:lineRule="exact"/>
        <w:ind w:left="0" w:firstLine="709"/>
        <w:rPr>
          <w:color w:val="000000" w:themeColor="text1"/>
        </w:rPr>
      </w:pPr>
    </w:p>
    <w:p w:rsidR="00196E11" w:rsidRPr="006F098A" w:rsidRDefault="00196E11" w:rsidP="00196E11">
      <w:pPr>
        <w:pStyle w:val="10"/>
        <w:kinsoku w:val="0"/>
        <w:overflowPunct w:val="0"/>
        <w:ind w:left="817"/>
        <w:rPr>
          <w:color w:val="000000" w:themeColor="text1"/>
        </w:rPr>
      </w:pPr>
      <w:bookmarkStart w:id="10" w:name="_Toc183181696"/>
      <w:r w:rsidRPr="006F098A">
        <w:rPr>
          <w:color w:val="000000" w:themeColor="text1"/>
        </w:rPr>
        <w:t>Глава</w:t>
      </w:r>
      <w:r w:rsidRPr="006F098A">
        <w:rPr>
          <w:color w:val="000000" w:themeColor="text1"/>
          <w:spacing w:val="-2"/>
        </w:rPr>
        <w:t xml:space="preserve"> </w:t>
      </w:r>
      <w:r w:rsidRPr="006F098A">
        <w:rPr>
          <w:color w:val="000000" w:themeColor="text1"/>
        </w:rPr>
        <w:t>10.</w:t>
      </w:r>
      <w:r w:rsidRPr="006F098A">
        <w:rPr>
          <w:color w:val="000000" w:themeColor="text1"/>
          <w:spacing w:val="-3"/>
        </w:rPr>
        <w:t xml:space="preserve"> </w:t>
      </w:r>
      <w:r w:rsidRPr="006F098A">
        <w:rPr>
          <w:color w:val="000000" w:themeColor="text1"/>
        </w:rPr>
        <w:t>Общие</w:t>
      </w:r>
      <w:r w:rsidRPr="006F098A">
        <w:rPr>
          <w:color w:val="000000" w:themeColor="text1"/>
          <w:spacing w:val="-3"/>
        </w:rPr>
        <w:t xml:space="preserve"> </w:t>
      </w:r>
      <w:r w:rsidRPr="006F098A">
        <w:rPr>
          <w:color w:val="000000" w:themeColor="text1"/>
        </w:rPr>
        <w:t>положения</w:t>
      </w:r>
      <w:r w:rsidRPr="006F098A">
        <w:rPr>
          <w:color w:val="000000" w:themeColor="text1"/>
          <w:spacing w:val="-5"/>
        </w:rPr>
        <w:t xml:space="preserve"> </w:t>
      </w:r>
      <w:r w:rsidRPr="006F098A">
        <w:rPr>
          <w:color w:val="000000" w:themeColor="text1"/>
        </w:rPr>
        <w:t>о</w:t>
      </w:r>
      <w:r w:rsidRPr="006F098A">
        <w:rPr>
          <w:color w:val="000000" w:themeColor="text1"/>
          <w:spacing w:val="-2"/>
        </w:rPr>
        <w:t xml:space="preserve"> </w:t>
      </w:r>
      <w:r w:rsidRPr="006F098A">
        <w:rPr>
          <w:color w:val="000000" w:themeColor="text1"/>
        </w:rPr>
        <w:t>градостроительных</w:t>
      </w:r>
      <w:r w:rsidRPr="006F098A">
        <w:rPr>
          <w:color w:val="000000" w:themeColor="text1"/>
          <w:spacing w:val="-1"/>
        </w:rPr>
        <w:t xml:space="preserve"> </w:t>
      </w:r>
      <w:r w:rsidRPr="006F098A">
        <w:rPr>
          <w:color w:val="000000" w:themeColor="text1"/>
        </w:rPr>
        <w:t>регламентах</w:t>
      </w:r>
      <w:bookmarkEnd w:id="10"/>
    </w:p>
    <w:p w:rsidR="00196E11" w:rsidRPr="006F098A" w:rsidRDefault="00196E11" w:rsidP="00196E11">
      <w:pPr>
        <w:pStyle w:val="a3"/>
        <w:kinsoku w:val="0"/>
        <w:overflowPunct w:val="0"/>
        <w:spacing w:before="6"/>
        <w:rPr>
          <w:b/>
          <w:bCs/>
          <w:color w:val="000000" w:themeColor="text1"/>
          <w:sz w:val="27"/>
          <w:szCs w:val="27"/>
        </w:rPr>
      </w:pP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38"/>
        </w:tabs>
        <w:kinsoku w:val="0"/>
        <w:overflowPunct w:val="0"/>
        <w:adjustRightInd w:val="0"/>
        <w:ind w:right="261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 xml:space="preserve">Содержание градостроительных регламентов устанавливается частью 6 статьи 30 Градостроительного кодекса Российской Федерации. </w:t>
      </w: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lastRenderedPageBreak/>
        <w:t xml:space="preserve">Требования относительно обязательного установления в составе карты градостроительного зонирования территорий, в границах которых предусматривается осуществление комплексного развития территории устанавливаются частью 5.1. статьи 30 Градостроительного кодекса Российской Федерации.  </w:t>
      </w: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>Осуществление деятельности по комплексному развитию территории в Правилах не предусматривается.</w:t>
      </w: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99"/>
        </w:tabs>
        <w:kinsoku w:val="0"/>
        <w:overflowPunct w:val="0"/>
        <w:adjustRightInd w:val="0"/>
        <w:ind w:right="255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>Требования относительно отображения на карте градостроительного зонирования территории, в границах которых предусматриваются требования к архитектурно-градостроительному облику объектов капитального строительства устанавливаются частью 5.3. статьи 30 Градостроительного кодекса Российской Федерации.</w:t>
      </w: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spacing w:before="1"/>
        <w:ind w:right="251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>Применительно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к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территориям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исторических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поселений,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достопримечательных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мест,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землям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лечебно-оздоровительных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местностей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и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курортов,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зонам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с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особыми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условиями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использования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территорий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градостроительные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регламенты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устанавливаются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в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соответствии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с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законодательством</w:t>
      </w:r>
      <w:r w:rsidRPr="002C4A37">
        <w:rPr>
          <w:color w:val="000000" w:themeColor="text1"/>
          <w:spacing w:val="-4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Российской Федерации.</w:t>
      </w: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 xml:space="preserve">Состав видов разрешенного использования земельных участков и объектов капитального строительства устанавливаются частью 1 статьи 37 Градостроительного кодекса Российской Федерации. </w:t>
      </w: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6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>Изменение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одного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вида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разрешенного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использования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земельных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участков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и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объектов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капитального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строительства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на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другой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вид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такого</w:t>
      </w:r>
      <w:r w:rsidRPr="002C4A37">
        <w:rPr>
          <w:color w:val="000000" w:themeColor="text1"/>
          <w:spacing w:val="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использования</w:t>
      </w:r>
      <w:r w:rsidRPr="002C4A37">
        <w:rPr>
          <w:color w:val="000000" w:themeColor="text1"/>
          <w:spacing w:val="-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осуществляется в</w:t>
      </w:r>
      <w:r w:rsidRPr="002C4A37">
        <w:rPr>
          <w:color w:val="000000" w:themeColor="text1"/>
          <w:spacing w:val="-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соответствии</w:t>
      </w:r>
      <w:r w:rsidRPr="002C4A37">
        <w:rPr>
          <w:color w:val="000000" w:themeColor="text1"/>
          <w:spacing w:val="-3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с</w:t>
      </w:r>
      <w:r w:rsidRPr="002C4A37">
        <w:rPr>
          <w:color w:val="000000" w:themeColor="text1"/>
          <w:spacing w:val="-1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главой 4</w:t>
      </w:r>
      <w:r w:rsidRPr="002C4A37">
        <w:rPr>
          <w:color w:val="000000" w:themeColor="text1"/>
          <w:spacing w:val="-3"/>
          <w:sz w:val="28"/>
          <w:szCs w:val="28"/>
        </w:rPr>
        <w:t xml:space="preserve"> </w:t>
      </w:r>
      <w:r w:rsidRPr="002C4A37">
        <w:rPr>
          <w:color w:val="000000" w:themeColor="text1"/>
          <w:sz w:val="28"/>
          <w:szCs w:val="28"/>
        </w:rPr>
        <w:t>Правил.</w:t>
      </w: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48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 xml:space="preserve">Установление видов разрешенного использования земельных участков и объектов капитального строительства должно осуществляться в соответствии со статьей 37 Градостроительного кодекса Российской Федерации. </w:t>
      </w: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240"/>
        </w:tabs>
        <w:kinsoku w:val="0"/>
        <w:overflowPunct w:val="0"/>
        <w:adjustRightInd w:val="0"/>
        <w:ind w:right="254" w:firstLine="70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>Состав предельных (минимальные и (или) максимальные) размеры земельных участков и предельных параметров разрешенного строительства, реконструкции объектов капитального строительства устанавливается частью 1 статьи 38 Градостроительного кодекса Российской Федерации.</w:t>
      </w:r>
    </w:p>
    <w:p w:rsidR="00196E11" w:rsidRPr="00E55289" w:rsidRDefault="00196E11" w:rsidP="00196E11">
      <w:pPr>
        <w:pStyle w:val="a3"/>
        <w:kinsoku w:val="0"/>
        <w:overflowPunct w:val="0"/>
        <w:ind w:left="109" w:right="253" w:firstLine="707"/>
        <w:rPr>
          <w:color w:val="FF0000"/>
        </w:rPr>
        <w:sectPr w:rsidR="00196E11" w:rsidRPr="00E55289" w:rsidSect="00196E11">
          <w:headerReference w:type="default" r:id="rId11"/>
          <w:pgSz w:w="11910" w:h="16840"/>
          <w:pgMar w:top="1440" w:right="1080" w:bottom="1440" w:left="1080" w:header="722" w:footer="0" w:gutter="0"/>
          <w:cols w:space="720"/>
          <w:noEndnote/>
          <w:titlePg/>
          <w:docGrid w:linePitch="299"/>
        </w:sectPr>
      </w:pPr>
    </w:p>
    <w:p w:rsidR="00196E11" w:rsidRPr="002C4A37" w:rsidRDefault="00196E11" w:rsidP="00196E11">
      <w:pPr>
        <w:pStyle w:val="10"/>
        <w:kinsoku w:val="0"/>
        <w:overflowPunct w:val="0"/>
        <w:spacing w:before="79"/>
        <w:ind w:left="818" w:right="274" w:firstLine="708"/>
        <w:rPr>
          <w:color w:val="000000" w:themeColor="text1"/>
        </w:rPr>
      </w:pPr>
      <w:bookmarkStart w:id="11" w:name="_Toc183181697"/>
      <w:r w:rsidRPr="002C4A37">
        <w:rPr>
          <w:color w:val="000000" w:themeColor="text1"/>
        </w:rPr>
        <w:lastRenderedPageBreak/>
        <w:t>Глава 11. Градостроительные регламенты в части видов разрешенного использования земельных участков и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объектов капитального строительства (далее – вид РИ), предельных размеров земельных участков и предельных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параметров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разрешенного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строительства,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реконструкции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объектов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капитального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строительства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по</w:t>
      </w:r>
      <w:r w:rsidRPr="002C4A37">
        <w:rPr>
          <w:color w:val="000000" w:themeColor="text1"/>
          <w:spacing w:val="1"/>
        </w:rPr>
        <w:t xml:space="preserve"> </w:t>
      </w:r>
      <w:r w:rsidRPr="002C4A37">
        <w:rPr>
          <w:color w:val="000000" w:themeColor="text1"/>
        </w:rPr>
        <w:t>территориальным</w:t>
      </w:r>
      <w:r w:rsidRPr="002C4A37">
        <w:rPr>
          <w:color w:val="000000" w:themeColor="text1"/>
          <w:spacing w:val="-4"/>
        </w:rPr>
        <w:t xml:space="preserve"> </w:t>
      </w:r>
      <w:r w:rsidRPr="002C4A37">
        <w:rPr>
          <w:color w:val="000000" w:themeColor="text1"/>
        </w:rPr>
        <w:t>зонам</w:t>
      </w:r>
      <w:bookmarkEnd w:id="11"/>
    </w:p>
    <w:p w:rsidR="00196E11" w:rsidRPr="002C4A37" w:rsidRDefault="00196E11" w:rsidP="00196E11">
      <w:pPr>
        <w:pStyle w:val="a3"/>
        <w:kinsoku w:val="0"/>
        <w:overflowPunct w:val="0"/>
        <w:spacing w:before="7"/>
        <w:rPr>
          <w:b/>
          <w:bCs/>
          <w:color w:val="000000" w:themeColor="text1"/>
          <w:sz w:val="27"/>
          <w:szCs w:val="27"/>
        </w:rPr>
      </w:pPr>
    </w:p>
    <w:p w:rsidR="00196E11" w:rsidRPr="002C4A37" w:rsidRDefault="00196E11" w:rsidP="00196E11">
      <w:pPr>
        <w:pStyle w:val="a5"/>
        <w:numPr>
          <w:ilvl w:val="0"/>
          <w:numId w:val="7"/>
        </w:numPr>
        <w:tabs>
          <w:tab w:val="left" w:pos="1302"/>
        </w:tabs>
        <w:kinsoku w:val="0"/>
        <w:overflowPunct w:val="0"/>
        <w:adjustRightInd w:val="0"/>
        <w:ind w:left="1334" w:right="342" w:hanging="457"/>
        <w:rPr>
          <w:color w:val="000000" w:themeColor="text1"/>
          <w:sz w:val="28"/>
          <w:szCs w:val="28"/>
        </w:rPr>
      </w:pPr>
      <w:r w:rsidRPr="002C4A37">
        <w:rPr>
          <w:color w:val="000000" w:themeColor="text1"/>
          <w:sz w:val="28"/>
          <w:szCs w:val="28"/>
        </w:rPr>
        <w:t>Виды разрешенного использования земельных участков и объектов капитального строительства для территориальных зон, код вида РИ в соответствии с классификатором видов разрешенного использования, утвержденным приказом Федеральной службы государственной регистрации, кадастра и картографии от 10.11.2020 N П/0412. (Таблица №1)</w:t>
      </w:r>
    </w:p>
    <w:p w:rsidR="00196E11" w:rsidRPr="002C4A37" w:rsidRDefault="00196E11" w:rsidP="00196E11">
      <w:pPr>
        <w:pStyle w:val="a3"/>
        <w:kinsoku w:val="0"/>
        <w:overflowPunct w:val="0"/>
        <w:spacing w:before="2" w:after="7"/>
        <w:ind w:right="271"/>
        <w:jc w:val="right"/>
        <w:rPr>
          <w:color w:val="000000" w:themeColor="text1"/>
        </w:rPr>
      </w:pPr>
      <w:r w:rsidRPr="002C4A37">
        <w:rPr>
          <w:color w:val="000000" w:themeColor="text1"/>
        </w:rPr>
        <w:t>Таблица</w:t>
      </w:r>
      <w:r w:rsidRPr="002C4A37">
        <w:rPr>
          <w:color w:val="000000" w:themeColor="text1"/>
          <w:spacing w:val="-1"/>
        </w:rPr>
        <w:t xml:space="preserve"> </w:t>
      </w:r>
      <w:r w:rsidRPr="002C4A37">
        <w:rPr>
          <w:color w:val="000000" w:themeColor="text1"/>
        </w:rPr>
        <w:t>№</w:t>
      </w:r>
      <w:r w:rsidRPr="002C4A37">
        <w:rPr>
          <w:color w:val="000000" w:themeColor="text1"/>
          <w:spacing w:val="-2"/>
        </w:rPr>
        <w:t xml:space="preserve"> </w:t>
      </w:r>
      <w:r w:rsidRPr="002C4A37">
        <w:rPr>
          <w:color w:val="000000" w:themeColor="text1"/>
        </w:rPr>
        <w:t>1</w:t>
      </w:r>
    </w:p>
    <w:p w:rsidR="00196E11" w:rsidRPr="00E55289" w:rsidRDefault="00196E11" w:rsidP="00196E11">
      <w:pPr>
        <w:rPr>
          <w:color w:val="FF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3059"/>
        <w:gridCol w:w="4260"/>
        <w:gridCol w:w="3949"/>
        <w:gridCol w:w="3955"/>
      </w:tblGrid>
      <w:tr w:rsidR="002C4A37" w:rsidRPr="002C4A37" w:rsidTr="003519DB">
        <w:trPr>
          <w:trHeight w:val="663"/>
          <w:tblHeader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№</w:t>
            </w:r>
          </w:p>
          <w:p w:rsidR="003519DB" w:rsidRPr="002C4A37" w:rsidRDefault="003519D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п.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Наименование территориальной зоны (код территориальной зоны)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Основные виды РИ (код вида РИ)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Условно разрешенные виды использования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(код вида РИ)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Вспомогательные виды РИ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(код вида РИ)</w:t>
            </w:r>
          </w:p>
        </w:tc>
      </w:tr>
      <w:tr w:rsidR="002C4A37" w:rsidRPr="002C4A37" w:rsidTr="003519DB">
        <w:trPr>
          <w:tblHeader/>
        </w:trPr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5</w:t>
            </w:r>
          </w:p>
        </w:tc>
      </w:tr>
      <w:tr w:rsidR="002C4A37" w:rsidRPr="002C4A37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Жилые зоны</w:t>
            </w:r>
          </w:p>
        </w:tc>
      </w:tr>
      <w:tr w:rsidR="002C4A37" w:rsidRPr="002C4A37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Зона застройки индивидуальными жилыми домами (Жин)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Для индивидуального жилищного строительства (2.1)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Для ведения личного подсобного хозяйства (приусадебный земельный участок) (2.2)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Блокированная жилая застройка (2.3)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Малоэтажная многоквартирная жилая застройка (2.1.1)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Обслуживание жилой застройки (2.7)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 xml:space="preserve">Хранение автотранспорта (2.7.1) 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Коммунальное обслуживание (3.1)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Социальное обслуживание (3.2)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Бытовое обслуживание (3.3)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Здравоохранение (3.4)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Амбулаторно-поликлиническое обслуживание (3.4.1)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Дошкольное, начальное и среднее общее образование (3.5.1)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Культурное развитие (3.6)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Религиозное использование (3.7)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Амбулаторное ветеринарное обслуживание (3.10.1)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lastRenderedPageBreak/>
              <w:t>Деловое управление (4.1)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Рынки (4.3)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Магазины (4.4)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Общественное питание (4.6)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Обеспечение занятий спортом в помещениях (5.1.2)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Площадки для занятий спортом (5.1.3)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lastRenderedPageBreak/>
              <w:t>Не устанавливается</w:t>
            </w:r>
          </w:p>
        </w:tc>
      </w:tr>
      <w:tr w:rsidR="002C4A37" w:rsidRPr="002C4A37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Общественно-деловые зоны</w:t>
            </w:r>
          </w:p>
        </w:tc>
      </w:tr>
      <w:tr w:rsidR="002C4A37" w:rsidRPr="002C4A37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Многофункциональная общественно-деловая зона (Ом)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Малоэтажная многоквартирная жилая застройка (2.1.1)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Среднеэтажная жилая застройка (2.5)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Многоэтажная жилая застройка (высотная застройка) (2.6)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Общественное использование объектов капитального строительства (3.0)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Коммунальное обслуживание (3.1)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Социальное обслуживание (3.2)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Дома социального обслуживания (3.2.1)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 xml:space="preserve">Оказание социальной помощи </w:t>
            </w:r>
            <w:r w:rsidRPr="002C4A37">
              <w:rPr>
                <w:rFonts w:eastAsia="Arial Unicode MS"/>
                <w:color w:val="000000" w:themeColor="text1"/>
                <w:sz w:val="24"/>
              </w:rPr>
              <w:lastRenderedPageBreak/>
              <w:t>населению (3.2.2)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Оказание услуг связи (3.2.3)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Общежития (3.2.4)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Бытовое обслуживание (3.3)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Здравоохранение (3.4)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Амбулаторно-поликлиническое обслуживание (3.4.1)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Стационарное медицинское обслуживание (3.4.2)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Медицинские организации особого назначения (3.4.3)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Образование и просвещение (3.5)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Дошкольное, начальное и среднее общее образование (3.5.1)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Среднее и высшее профессиональное образование (3.5.2)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Культурное развитие (3.6)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Объекты культурно-досуговой деятельности (3.6.1)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Парки культуры и отдыха (3.6.2)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Цирки и зверинцы (3.6.3)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Религиозное использование (3.7)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Осуществление религиозных обрядов (3.7.1)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Религиозное управление и образование (3.7.2)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Общественное управление (3.8)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Государственное управление (3.8.1)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lastRenderedPageBreak/>
              <w:t>Представительская деятельность (3.8.2)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Обеспечение научной деятельности (3.9)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Обеспечение деятельности в области гидрометеорологии и смежных с ней областях (3.9.1)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Проведение научных исследований (3.9.2)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Проведение научных испытаний (3.9.3)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Ветеринарное обслуживание (3.10)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Амбулаторное ветеринарное обслуживание (3.10.1)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Приюты для животных (3.10.2)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Предпринимательство (4.0)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Деловое управление (4.1)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Объекты торговли (торговые центры, торгово-развлекательные центры (комплексы) (4.2)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Рынки (4.3)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Магазины (4.4)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Банковская и страховая деятельность (4.5)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Общественное питание (4.6)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Гостиничное обслуживание (4.7)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Развлечения (4.8)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Развлекательные мероприятия (4.8.1)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lastRenderedPageBreak/>
              <w:t>Проведение азартных игр (4.8.2)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Проведение азартных игр в игорных зонах (4.8.3)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Служебные гаражи (4.9)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Объекты дорожного сервиса (4.9.1)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Заправка транспортных средств (4.9.1.1)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Обеспечение дорожного отдыха (4.9.1.2)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Автомобильные мойки (4.9.1.3)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Ремонт автомобилей (4.9.1.4)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Выставочно-ярмарочная деятельность (4.10)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lastRenderedPageBreak/>
              <w:t>Хранение автотранспорта (2.7.1)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 xml:space="preserve">Спорт (5.1) 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Обеспечение спортивно-зрелищных мероприятий (5.1.1)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Обеспечение занятий спортом в помещениях (5.1.2)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Площадки для занятий спортом (5.1.3)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Оборудованные площадки для занятий спортом (5.1.4)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Зона инженерной инфраструктуры (И)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Коммунальное обслуживание (3.1)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Связь (6.8)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Служебные гаражи (4.9)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Объекты дорожного сервиса (4.9.1)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Заправка транспортных средств (4.9.1.1)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Автомобильные мойки (4.9.1.3)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Ремонт автомобилей (4.9.1.4)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Железнодорожные пути (7.1.1)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Зона инженерной инфраструктуры в границах земель населенных пунктов (нИ)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Коммунальное обслуживание (3.1)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 xml:space="preserve">Административные здания организаций, обеспечивающих </w:t>
            </w:r>
            <w:r w:rsidRPr="002C4A37">
              <w:rPr>
                <w:color w:val="000000" w:themeColor="text1"/>
                <w:sz w:val="24"/>
              </w:rPr>
              <w:lastRenderedPageBreak/>
              <w:t>предоставление коммунальных услуг (3.1.2)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lastRenderedPageBreak/>
              <w:t>Общежития (3.2.4)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Связь (6.8)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Служебные гаражи (4.9)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Объекты дорожного сервиса (4.9.1)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Заправка транспортных средств (4.9.1.1)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Автомобильные мойки (4.9.1.3)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lastRenderedPageBreak/>
              <w:t>Ремонт автомобилей (4.9.1.4)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Железнодорожные пути (7.1.1)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</w:tr>
      <w:tr w:rsidR="002C4A37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A37" w:rsidRPr="002C4A37" w:rsidRDefault="002C4A37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A37" w:rsidRPr="002C4A37" w:rsidRDefault="002C4A37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Зона транспортной инфраструктуры в границах земель населенных пунктов (нТ)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Объекты дорожного сервиса (4.9.1)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 xml:space="preserve">Транспорт (7.0) 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Железнодорожный транспорт (7.1)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Железнодорожные пути (7.1.1)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Обслуживание железнодорожных перевозок (7.1.2)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Автомобильный транспорт (7.2)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Обслуживание перевозок пассажиров (7.2.2)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Стоянки транспорта общего пользования (7.2.3)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Водный транспорт (7.3)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Воздушный транспорт (7.4)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Трубопроводный транспорт (7.5)</w:t>
            </w:r>
          </w:p>
          <w:p w:rsidR="002C4A37" w:rsidRPr="002C4A37" w:rsidRDefault="002C4A37" w:rsidP="002C4A37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Внеуличный транспорт (7.6)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Общежития (3.2.4)</w:t>
            </w:r>
          </w:p>
          <w:p w:rsidR="002C4A37" w:rsidRPr="002C4A37" w:rsidRDefault="002C4A37" w:rsidP="002C4A37">
            <w:pPr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Гостиничное обслуживание (4.7)</w:t>
            </w:r>
          </w:p>
          <w:p w:rsidR="002C4A37" w:rsidRPr="002C4A37" w:rsidRDefault="002C4A37" w:rsidP="002C4A37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Служебные гаражи (4.9)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C4A37" w:rsidRPr="002C4A37" w:rsidRDefault="002C4A37" w:rsidP="002C4A37">
            <w:pPr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2C4A37" w:rsidRPr="002C4A37" w:rsidRDefault="002C4A37" w:rsidP="002C4A37">
            <w:pPr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Деловое управление (4.1)</w:t>
            </w:r>
          </w:p>
          <w:p w:rsidR="002C4A37" w:rsidRPr="002C4A37" w:rsidRDefault="002C4A37" w:rsidP="002C4A37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Связь (6.8)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Зона транспортной инфраструктуры (Т)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Объекты дорожного сервиса (4.9.1)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 xml:space="preserve">Транспорт (7.0) 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Железнодорожный транспорт (7.1)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Железнодорожные пути (7.1.1)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Обслуживание железнодорожных перевозок (7.1.2)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Автомобильный транспорт (7.2)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lastRenderedPageBreak/>
              <w:t>Обслуживание перевозок пассажиров (7.2.2)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Стоянки транспорта общего пользования (7.2.3)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Водный транспорт (7.3)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Воздушный транспорт (7.4)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Трубопроводный транспорт (7.5)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Внеуличный транспорт (7.6)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lastRenderedPageBreak/>
              <w:t>Служебные гаражи (4.9)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Предоставление коммунальных услуг (3.1.1)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Связь (6.8)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Зона уличной и дорожной сети (УДС)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Размещение автомобильных дорог (7.2.1)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Обслуживание перевозок пассажиров (7.2.2)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Стоянки транспорта общего пользования (7.2.3)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Трубопроводный транспорт (7.5)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Внеуличный транспорт (7.6)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Улично-дорожная сеть (12.0.1)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Благоустройство территории (12.0.2)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Коммунальное обслуживание (3.1)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Зоны сельскохозяйственного использования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2C4A37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2C4A37">
              <w:rPr>
                <w:color w:val="000000" w:themeColor="text1"/>
                <w:sz w:val="24"/>
              </w:rPr>
              <w:t>Зона сельскохозяйственного использования (Си)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Сельскохозяйственное использование (1.0)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Растениеводство (1.1)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Выращивание зерновых и иных сельскохозяйственных культур (1.2)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Овощеводство (1.3)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Выращивание тонизирующих, лекарственных, цветочных культур (1.4)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lastRenderedPageBreak/>
              <w:t>Садоводство (1.5)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Выращивание льна и конопли (1.6)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Животноводство (1.7)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Скотоводство (1.8)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Звероводство (1.9)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Птицеводство (1.10)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Свиноводство (1.11)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Пчеловодство (1.12)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Рыбоводство (1.13)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Научное обеспечение сельского хозяйства (1.14)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Хранение и переработка сельскохозяйственной продукции (1.15)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Ведение личного подсобного хозяйства на полевых участках (1.16)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Питомники (1.17)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Обеспечение сельскохозяйственного производства (1.18)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Сенокошение (1.19)</w:t>
            </w:r>
          </w:p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t>Выпас сельскохозяйственных животных (1.20)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2C4A37">
              <w:rPr>
                <w:color w:val="000000" w:themeColor="text1"/>
                <w:sz w:val="24"/>
              </w:rPr>
              <w:lastRenderedPageBreak/>
              <w:t>Водные объекты (11.0)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Специальное пользование водными объектами (11.2)</w:t>
            </w:r>
          </w:p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Гидротехнические сооружения (11.3)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2C4A37" w:rsidRDefault="003519DB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2C4A37">
              <w:rPr>
                <w:rFonts w:eastAsia="Arial Unicode MS"/>
                <w:color w:val="000000" w:themeColor="text1"/>
                <w:sz w:val="24"/>
              </w:rPr>
              <w:t>Не устанавливается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F90B29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F90B29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F90B29">
              <w:rPr>
                <w:color w:val="000000" w:themeColor="text1"/>
                <w:sz w:val="24"/>
              </w:rPr>
              <w:t>Зоны рекреационного назначения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F90B29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F90B29" w:rsidRDefault="00F90B29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F90B29">
              <w:rPr>
                <w:color w:val="000000" w:themeColor="text1"/>
                <w:sz w:val="24"/>
              </w:rPr>
              <w:t>Зона лесов (Л)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0B29" w:rsidRPr="00F90B29" w:rsidRDefault="00F90B29" w:rsidP="00F90B29">
            <w:pPr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  <w:p w:rsidR="00F90B29" w:rsidRPr="00F90B29" w:rsidRDefault="00F90B29" w:rsidP="00F90B29">
            <w:pPr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t>Охрана природных территорий (9.1)</w:t>
            </w:r>
          </w:p>
          <w:p w:rsidR="00F90B29" w:rsidRPr="00F90B29" w:rsidRDefault="00F90B29" w:rsidP="00F90B29">
            <w:pPr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t>Использование лесов (10.0)</w:t>
            </w:r>
          </w:p>
          <w:p w:rsidR="00F90B29" w:rsidRPr="00F90B29" w:rsidRDefault="00F90B29" w:rsidP="00F90B29">
            <w:pPr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t>Заготовка древесины (10.1)</w:t>
            </w:r>
          </w:p>
          <w:p w:rsidR="00F90B29" w:rsidRPr="00F90B29" w:rsidRDefault="00F90B29" w:rsidP="00F90B29">
            <w:pPr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t>Лесные плантации (10.2)</w:t>
            </w:r>
          </w:p>
          <w:p w:rsidR="00F90B29" w:rsidRPr="00F90B29" w:rsidRDefault="00F90B29" w:rsidP="00F90B29">
            <w:pPr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lastRenderedPageBreak/>
              <w:t>Заготовка лесных ресурсов (10.3)</w:t>
            </w:r>
          </w:p>
          <w:p w:rsidR="003519DB" w:rsidRPr="00F90B29" w:rsidRDefault="00F90B29" w:rsidP="00F90B29">
            <w:pPr>
              <w:spacing w:line="276" w:lineRule="auto"/>
              <w:rPr>
                <w:rFonts w:eastAsia="Arial Unicode MS"/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t>Резервные леса (10.4)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0B29" w:rsidRPr="00F90B29" w:rsidRDefault="00F90B29" w:rsidP="00F90B29">
            <w:pPr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lastRenderedPageBreak/>
              <w:t>Водные объекты (11.0)</w:t>
            </w:r>
          </w:p>
          <w:p w:rsidR="00F90B29" w:rsidRPr="00F90B29" w:rsidRDefault="00F90B29" w:rsidP="00F90B29">
            <w:pPr>
              <w:rPr>
                <w:rFonts w:eastAsia="Arial Unicode MS"/>
                <w:color w:val="000000" w:themeColor="text1"/>
                <w:sz w:val="24"/>
              </w:rPr>
            </w:pPr>
            <w:r w:rsidRPr="00F90B29">
              <w:rPr>
                <w:rFonts w:eastAsia="Arial Unicode MS"/>
                <w:color w:val="000000" w:themeColor="text1"/>
                <w:sz w:val="24"/>
              </w:rPr>
              <w:t>Специальное пользование водными объектами (11.2)</w:t>
            </w:r>
          </w:p>
          <w:p w:rsidR="003519DB" w:rsidRPr="00F90B29" w:rsidRDefault="00F90B29" w:rsidP="00F90B29">
            <w:pPr>
              <w:spacing w:line="276" w:lineRule="auto"/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t>Гидротехнические сооружения (11.3)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0B29" w:rsidRPr="00F90B29" w:rsidRDefault="00F90B29" w:rsidP="00F90B29">
            <w:pPr>
              <w:rPr>
                <w:color w:val="000000" w:themeColor="text1"/>
                <w:sz w:val="24"/>
              </w:rPr>
            </w:pPr>
            <w:r w:rsidRPr="00F90B29">
              <w:rPr>
                <w:color w:val="000000" w:themeColor="text1"/>
                <w:sz w:val="24"/>
              </w:rPr>
              <w:t>Не устанавливается</w:t>
            </w:r>
          </w:p>
          <w:p w:rsidR="003519DB" w:rsidRPr="00F90B29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7B1A4B" w:rsidRDefault="003519DB" w:rsidP="003519DB">
            <w:pPr>
              <w:widowControl/>
              <w:numPr>
                <w:ilvl w:val="0"/>
                <w:numId w:val="18"/>
              </w:numPr>
              <w:autoSpaceDE/>
              <w:autoSpaceDN/>
              <w:spacing w:line="276" w:lineRule="auto"/>
              <w:ind w:left="51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3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Зоны специального назначения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7B1A4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Зона кладбищ (ДКл)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Ритуальная деятельность (12.1)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</w:tc>
      </w:tr>
      <w:tr w:rsidR="00E55289" w:rsidRPr="00E55289" w:rsidTr="003519DB">
        <w:tc>
          <w:tcPr>
            <w:tcW w:w="2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19DB" w:rsidRPr="007B1A4B" w:rsidRDefault="003519DB" w:rsidP="003519DB">
            <w:pPr>
              <w:widowControl/>
              <w:numPr>
                <w:ilvl w:val="1"/>
                <w:numId w:val="18"/>
              </w:numPr>
              <w:autoSpaceDE/>
              <w:autoSpaceDN/>
              <w:spacing w:line="276" w:lineRule="auto"/>
              <w:ind w:left="851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Зона складирования и захоронения отходов (ДСп)</w:t>
            </w:r>
          </w:p>
        </w:tc>
        <w:tc>
          <w:tcPr>
            <w:tcW w:w="13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Специальная деятельность (12.2)</w:t>
            </w:r>
          </w:p>
        </w:tc>
        <w:tc>
          <w:tcPr>
            <w:tcW w:w="1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Размещение автомобильных дорог (7.2.1)</w:t>
            </w:r>
          </w:p>
        </w:tc>
        <w:tc>
          <w:tcPr>
            <w:tcW w:w="1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19DB" w:rsidRPr="007B1A4B" w:rsidRDefault="003519D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</w:tc>
      </w:tr>
    </w:tbl>
    <w:p w:rsidR="00196E11" w:rsidRPr="00E55289" w:rsidRDefault="00196E11" w:rsidP="00E306DB">
      <w:pPr>
        <w:tabs>
          <w:tab w:val="left" w:pos="1669"/>
        </w:tabs>
        <w:kinsoku w:val="0"/>
        <w:overflowPunct w:val="0"/>
        <w:spacing w:before="89"/>
        <w:ind w:right="1448"/>
        <w:rPr>
          <w:b/>
          <w:bCs/>
          <w:color w:val="FF0000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7B1A4B" w:rsidRDefault="007B1A4B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196E11" w:rsidRPr="007B1A4B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  <w:r w:rsidRPr="007B1A4B">
        <w:rPr>
          <w:b/>
          <w:bCs/>
          <w:color w:val="000000" w:themeColor="text1"/>
          <w:sz w:val="28"/>
          <w:szCs w:val="28"/>
        </w:rPr>
        <w:lastRenderedPageBreak/>
        <w:t>Глава 12. Градостроительные регламенты в части предельных (минимальных и (или) максимальных) размеров земельных участков и предельных параметров разрешенного строительства, реконструкции объектов капитального строительства по территориальным зонам</w:t>
      </w:r>
    </w:p>
    <w:p w:rsidR="00196E11" w:rsidRPr="007B1A4B" w:rsidRDefault="00196E11" w:rsidP="00196E11">
      <w:pPr>
        <w:pStyle w:val="a5"/>
        <w:tabs>
          <w:tab w:val="left" w:pos="1669"/>
        </w:tabs>
        <w:kinsoku w:val="0"/>
        <w:overflowPunct w:val="0"/>
        <w:spacing w:before="89"/>
        <w:ind w:left="0" w:right="0" w:firstLine="0"/>
        <w:rPr>
          <w:b/>
          <w:bCs/>
          <w:color w:val="000000" w:themeColor="text1"/>
          <w:sz w:val="28"/>
          <w:szCs w:val="28"/>
        </w:rPr>
      </w:pPr>
    </w:p>
    <w:p w:rsidR="00196E11" w:rsidRPr="007B1A4B" w:rsidRDefault="00196E11" w:rsidP="00196E11">
      <w:pPr>
        <w:pStyle w:val="a5"/>
        <w:numPr>
          <w:ilvl w:val="0"/>
          <w:numId w:val="7"/>
        </w:numPr>
        <w:tabs>
          <w:tab w:val="left" w:pos="1669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8"/>
          <w:szCs w:val="28"/>
        </w:rPr>
      </w:pPr>
      <w:r w:rsidRPr="007B1A4B">
        <w:rPr>
          <w:color w:val="000000" w:themeColor="text1"/>
          <w:sz w:val="28"/>
          <w:szCs w:val="28"/>
        </w:rPr>
        <w:t>Предельные</w:t>
      </w:r>
      <w:r w:rsidRPr="007B1A4B">
        <w:rPr>
          <w:color w:val="000000" w:themeColor="text1"/>
          <w:spacing w:val="-3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(минимальные</w:t>
      </w:r>
      <w:r w:rsidRPr="007B1A4B">
        <w:rPr>
          <w:color w:val="000000" w:themeColor="text1"/>
          <w:spacing w:val="-6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и</w:t>
      </w:r>
      <w:r w:rsidRPr="007B1A4B">
        <w:rPr>
          <w:color w:val="000000" w:themeColor="text1"/>
          <w:spacing w:val="-2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(или)</w:t>
      </w:r>
      <w:r w:rsidRPr="007B1A4B">
        <w:rPr>
          <w:color w:val="000000" w:themeColor="text1"/>
          <w:spacing w:val="-6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максимальные)</w:t>
      </w:r>
      <w:r w:rsidRPr="007B1A4B">
        <w:rPr>
          <w:color w:val="000000" w:themeColor="text1"/>
          <w:spacing w:val="-2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размеры</w:t>
      </w:r>
      <w:r w:rsidRPr="007B1A4B">
        <w:rPr>
          <w:color w:val="000000" w:themeColor="text1"/>
          <w:spacing w:val="-3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земельных</w:t>
      </w:r>
      <w:r w:rsidRPr="007B1A4B">
        <w:rPr>
          <w:color w:val="000000" w:themeColor="text1"/>
          <w:spacing w:val="-1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участков</w:t>
      </w:r>
      <w:r w:rsidRPr="007B1A4B">
        <w:rPr>
          <w:color w:val="000000" w:themeColor="text1"/>
          <w:spacing w:val="-7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и</w:t>
      </w:r>
      <w:r w:rsidRPr="007B1A4B">
        <w:rPr>
          <w:color w:val="000000" w:themeColor="text1"/>
          <w:spacing w:val="-2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предельные</w:t>
      </w:r>
      <w:r w:rsidRPr="007B1A4B">
        <w:rPr>
          <w:color w:val="000000" w:themeColor="text1"/>
          <w:spacing w:val="-3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параметры разрешенного</w:t>
      </w:r>
      <w:r w:rsidRPr="007B1A4B">
        <w:rPr>
          <w:color w:val="000000" w:themeColor="text1"/>
          <w:spacing w:val="-1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строительства,</w:t>
      </w:r>
      <w:r w:rsidRPr="007B1A4B">
        <w:rPr>
          <w:color w:val="000000" w:themeColor="text1"/>
          <w:spacing w:val="-2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реконструкции</w:t>
      </w:r>
      <w:r w:rsidRPr="007B1A4B">
        <w:rPr>
          <w:color w:val="000000" w:themeColor="text1"/>
          <w:spacing w:val="-1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объектов</w:t>
      </w:r>
      <w:r w:rsidRPr="007B1A4B">
        <w:rPr>
          <w:color w:val="000000" w:themeColor="text1"/>
          <w:spacing w:val="-3"/>
          <w:sz w:val="28"/>
          <w:szCs w:val="28"/>
        </w:rPr>
        <w:t xml:space="preserve"> </w:t>
      </w:r>
      <w:r w:rsidRPr="007B1A4B">
        <w:rPr>
          <w:color w:val="000000" w:themeColor="text1"/>
          <w:sz w:val="28"/>
          <w:szCs w:val="28"/>
        </w:rPr>
        <w:t>капитального строительства (Таблица № 2)</w:t>
      </w:r>
      <w:r w:rsidR="00E306DB" w:rsidRPr="007B1A4B">
        <w:rPr>
          <w:color w:val="000000" w:themeColor="text1"/>
          <w:sz w:val="28"/>
          <w:szCs w:val="28"/>
        </w:rPr>
        <w:t>.</w:t>
      </w:r>
    </w:p>
    <w:p w:rsidR="00E306DB" w:rsidRPr="00E55289" w:rsidRDefault="00E306DB" w:rsidP="00E306DB">
      <w:pPr>
        <w:tabs>
          <w:tab w:val="left" w:pos="1669"/>
        </w:tabs>
        <w:kinsoku w:val="0"/>
        <w:overflowPunct w:val="0"/>
        <w:adjustRightInd w:val="0"/>
        <w:rPr>
          <w:color w:val="FF0000"/>
          <w:sz w:val="28"/>
          <w:szCs w:val="28"/>
        </w:rPr>
      </w:pPr>
    </w:p>
    <w:p w:rsidR="00196E11" w:rsidRPr="007B1A4B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000000" w:themeColor="text1"/>
        </w:rPr>
      </w:pPr>
      <w:r w:rsidRPr="007B1A4B">
        <w:rPr>
          <w:color w:val="000000" w:themeColor="text1"/>
        </w:rPr>
        <w:t>Таблица</w:t>
      </w:r>
      <w:r w:rsidRPr="007B1A4B">
        <w:rPr>
          <w:color w:val="000000" w:themeColor="text1"/>
          <w:spacing w:val="-1"/>
        </w:rPr>
        <w:t xml:space="preserve"> </w:t>
      </w:r>
      <w:r w:rsidRPr="007B1A4B">
        <w:rPr>
          <w:color w:val="000000" w:themeColor="text1"/>
        </w:rPr>
        <w:t>№</w:t>
      </w:r>
      <w:r w:rsidRPr="007B1A4B">
        <w:rPr>
          <w:color w:val="000000" w:themeColor="text1"/>
          <w:spacing w:val="-2"/>
        </w:rPr>
        <w:t xml:space="preserve"> </w:t>
      </w:r>
      <w:r w:rsidRPr="007B1A4B">
        <w:rPr>
          <w:color w:val="000000" w:themeColor="text1"/>
        </w:rPr>
        <w:t>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65"/>
        <w:gridCol w:w="2987"/>
        <w:gridCol w:w="1797"/>
        <w:gridCol w:w="1797"/>
        <w:gridCol w:w="1797"/>
        <w:gridCol w:w="781"/>
        <w:gridCol w:w="1797"/>
        <w:gridCol w:w="650"/>
        <w:gridCol w:w="651"/>
        <w:gridCol w:w="1127"/>
        <w:gridCol w:w="16"/>
        <w:gridCol w:w="1797"/>
      </w:tblGrid>
      <w:tr w:rsidR="007B1A4B" w:rsidRPr="007B1A4B" w:rsidTr="003328AB">
        <w:trPr>
          <w:tblHeader/>
        </w:trPr>
        <w:tc>
          <w:tcPr>
            <w:tcW w:w="2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№</w:t>
            </w:r>
          </w:p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п.</w:t>
            </w:r>
          </w:p>
        </w:tc>
        <w:tc>
          <w:tcPr>
            <w:tcW w:w="9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Наименование территориальной зоны (код)</w:t>
            </w:r>
          </w:p>
        </w:tc>
        <w:tc>
          <w:tcPr>
            <w:tcW w:w="3825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предельные (минимальные и (или) максимальные) размеры земельных участков 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7B1A4B" w:rsidRPr="007B1A4B" w:rsidTr="003328AB">
        <w:trPr>
          <w:trHeight w:val="495"/>
          <w:tblHeader/>
        </w:trPr>
        <w:tc>
          <w:tcPr>
            <w:tcW w:w="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9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112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Процент нежилых помещений в жилых домах,</w:t>
            </w:r>
          </w:p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(процент)</w:t>
            </w:r>
            <w:r w:rsidRPr="007B1A4B">
              <w:rPr>
                <w:color w:val="000000" w:themeColor="text1"/>
                <w:sz w:val="24"/>
                <w:vertAlign w:val="superscript"/>
              </w:rPr>
              <w:footnoteReference w:id="1"/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S min, (га)</w:t>
            </w:r>
          </w:p>
        </w:tc>
        <w:tc>
          <w:tcPr>
            <w:tcW w:w="24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S max, (га)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Отступ min, (м)</w:t>
            </w:r>
          </w:p>
        </w:tc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Этаж min, (ед.)</w:t>
            </w:r>
          </w:p>
        </w:tc>
        <w:tc>
          <w:tcPr>
            <w:tcW w:w="2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Этаж max, (ед.)</w:t>
            </w:r>
          </w:p>
        </w:tc>
        <w:tc>
          <w:tcPr>
            <w:tcW w:w="358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Процент застройки min, (процент)</w:t>
            </w:r>
          </w:p>
        </w:tc>
        <w:tc>
          <w:tcPr>
            <w:tcW w:w="5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Процент застройки max, (процент)</w:t>
            </w:r>
          </w:p>
        </w:tc>
      </w:tr>
      <w:tr w:rsidR="007B1A4B" w:rsidRPr="007B1A4B" w:rsidTr="003328AB">
        <w:trPr>
          <w:trHeight w:val="70"/>
          <w:tblHeader/>
        </w:trPr>
        <w:tc>
          <w:tcPr>
            <w:tcW w:w="2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93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min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max</w:t>
            </w: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4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2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358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  <w:tc>
          <w:tcPr>
            <w:tcW w:w="5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szCs w:val="24"/>
                <w:lang w:eastAsia="ar-SA"/>
              </w:rPr>
            </w:pPr>
          </w:p>
        </w:tc>
      </w:tr>
      <w:tr w:rsidR="007B1A4B" w:rsidRPr="007B1A4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Жилые зоны</w:t>
            </w:r>
          </w:p>
        </w:tc>
      </w:tr>
      <w:tr w:rsidR="007B1A4B" w:rsidRPr="007B1A4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Зона застройки индивидуальными жилыми домами (Жин)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0,04</w:t>
            </w:r>
            <w:r w:rsidRPr="007B1A4B">
              <w:rPr>
                <w:color w:val="000000" w:themeColor="text1"/>
                <w:sz w:val="24"/>
                <w:vertAlign w:val="superscript"/>
              </w:rPr>
              <w:footnoteReference w:id="2"/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0,1</w:t>
            </w:r>
            <w:r w:rsidRPr="007B1A4B">
              <w:rPr>
                <w:color w:val="000000" w:themeColor="text1"/>
                <w:sz w:val="24"/>
                <w:vertAlign w:val="superscript"/>
              </w:rPr>
              <w:footnoteReference w:id="3"/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60</w:t>
            </w:r>
          </w:p>
        </w:tc>
      </w:tr>
      <w:tr w:rsidR="007B1A4B" w:rsidRPr="007B1A4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Общественно-деловые зоны</w:t>
            </w:r>
          </w:p>
        </w:tc>
      </w:tr>
      <w:tr w:rsidR="007B1A4B" w:rsidRPr="007B1A4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936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Многофункциональная общественно-деловая зона (Ом)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25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80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Производственные зоны, зоны инженерной и транспортной инфраструктур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Зона инженерной инфраструктуры (И)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90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Зона инженерной инфраструктуры в границах земель населенных пунктов (нИ)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90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Зона транспортной инфраструктуры (Т)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80</w:t>
            </w:r>
          </w:p>
        </w:tc>
      </w:tr>
      <w:tr w:rsidR="007B1A4B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>
            <w:pPr>
              <w:spacing w:line="276" w:lineRule="auto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Зона транспортной инфраструктуры в границах земель населенных пунктов (нТ)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80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Зона уличной и дорожной сети (УДС)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Зоны сельскохозяйственного использования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Зона сельскохозяйственного использования (Си)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500,0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Не устанав 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4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80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7B1A4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7B1A4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7B1A4B">
              <w:rPr>
                <w:color w:val="000000" w:themeColor="text1"/>
                <w:sz w:val="24"/>
              </w:rPr>
              <w:t>Зоны рекреационного назначения</w:t>
            </w:r>
          </w:p>
        </w:tc>
      </w:tr>
      <w:tr w:rsidR="007B1A4B" w:rsidRPr="00E55289" w:rsidTr="007B1A4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Pr="007B1A4B" w:rsidRDefault="007B1A4B" w:rsidP="007B1A4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7B1A4B" w:rsidRPr="007B1A4B" w:rsidRDefault="007B1A4B" w:rsidP="007B1A4B">
            <w:pPr>
              <w:rPr>
                <w:color w:val="000000" w:themeColor="text1"/>
                <w:sz w:val="24"/>
              </w:rPr>
            </w:pPr>
            <w:r w:rsidRPr="007B1A4B">
              <w:rPr>
                <w:color w:val="000000" w:themeColor="text1"/>
                <w:sz w:val="24"/>
              </w:rPr>
              <w:t>Зона лесов (Л)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7B1A4B" w:rsidRDefault="007B1A4B" w:rsidP="007B1A4B">
            <w:pPr>
              <w:jc w:val="center"/>
              <w:rPr>
                <w:sz w:val="24"/>
              </w:rPr>
            </w:pPr>
            <w:r>
              <w:rPr>
                <w:sz w:val="24"/>
              </w:rPr>
              <w:t>Не устанавливается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Зоны специального назначения: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Зона кладбищ (ДКл)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40,0</w:t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E55289" w:rsidRPr="00E55289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Зона складирования и захоронения отходов (ДСп)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0"/>
                <w:numId w:val="33"/>
              </w:numPr>
              <w:autoSpaceDE/>
              <w:autoSpaceDN/>
              <w:spacing w:line="276" w:lineRule="auto"/>
              <w:ind w:left="644"/>
              <w:jc w:val="both"/>
              <w:rPr>
                <w:color w:val="000000" w:themeColor="text1"/>
                <w:sz w:val="24"/>
              </w:rPr>
            </w:pPr>
          </w:p>
        </w:tc>
        <w:tc>
          <w:tcPr>
            <w:tcW w:w="4760" w:type="pct"/>
            <w:gridSpan w:val="11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Вне зависимости от территориальной зоны для видов разрешенного использования, применяемых для земельных участков в качестве основных видов разрешенного использования в единственном числе без дополнительных видов разрешенного использования, в том числе: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Ведение личного подсобного хозяйства на полевых участках (1.16)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2,5</w:t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Обеспечение сельскохозяйственного производства (1.18)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15,0</w:t>
            </w:r>
          </w:p>
        </w:tc>
        <w:tc>
          <w:tcPr>
            <w:tcW w:w="767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Для индивидуального жилищного строительства (2.1)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0,04</w:t>
            </w:r>
            <w:r w:rsidRPr="00385D0B">
              <w:rPr>
                <w:color w:val="000000" w:themeColor="text1"/>
                <w:sz w:val="24"/>
                <w:vertAlign w:val="superscript"/>
              </w:rPr>
              <w:footnoteReference w:id="4"/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0,15</w:t>
            </w:r>
            <w:r w:rsidRPr="00385D0B">
              <w:rPr>
                <w:color w:val="000000" w:themeColor="text1"/>
                <w:sz w:val="24"/>
                <w:vertAlign w:val="superscript"/>
              </w:rPr>
              <w:footnoteReference w:id="5"/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Для ведения личного подсобного хозяйства (2.2)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0,04</w:t>
            </w:r>
            <w:r w:rsidRPr="00385D0B">
              <w:rPr>
                <w:color w:val="000000" w:themeColor="text1"/>
                <w:sz w:val="24"/>
                <w:vertAlign w:val="superscript"/>
              </w:rPr>
              <w:footnoteReference w:id="6"/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0,15</w:t>
            </w:r>
            <w:r w:rsidRPr="00385D0B">
              <w:rPr>
                <w:color w:val="000000" w:themeColor="text1"/>
                <w:sz w:val="24"/>
                <w:vertAlign w:val="superscript"/>
              </w:rPr>
              <w:footnoteReference w:id="7"/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Блокированная жилая застройка (2.3)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</w:rPr>
            </w:pPr>
          </w:p>
        </w:tc>
        <w:tc>
          <w:tcPr>
            <w:tcW w:w="936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Малоэтажная многоквартирная жилая застройка (2.1.1)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0,08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</w:t>
            </w:r>
          </w:p>
        </w:tc>
      </w:tr>
      <w:tr w:rsidR="00385D0B" w:rsidRPr="00385D0B" w:rsidTr="003328AB">
        <w:trPr>
          <w:trHeight w:val="651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</w:rPr>
            </w:pPr>
          </w:p>
        </w:tc>
        <w:tc>
          <w:tcPr>
            <w:tcW w:w="936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Среднеэтажная жилая застройка (2.5)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0,2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 xml:space="preserve"> 5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</w:rPr>
            </w:pPr>
          </w:p>
        </w:tc>
        <w:tc>
          <w:tcPr>
            <w:tcW w:w="936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Многоэтажная жилая застройка (высотная застройка) (2.6)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15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0,25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50,00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9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25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Предоставление коммунальных услуг (3.1.1)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Административные здания организаций, обеспечивающих предоставление коммунальных услуг (3.1.2)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70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Оказание услуг связи (3.2.3)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70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Общежития (3.2.4)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70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Бытовое обслуживание (3.3)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Объекты культурно-досуговой деятельности (3.6.1)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Парки культуры и отдыха (3.6.2)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Цирки и зверинцы (3.6.3)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Осуществление религиозных обрядов (3.7.1)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80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Обеспечение деятельности в области гидрометеорологии и смежных с ней областях (3.9.1)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15,0</w:t>
            </w:r>
          </w:p>
        </w:tc>
        <w:tc>
          <w:tcPr>
            <w:tcW w:w="767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Магазины (4.4)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Общественное питание (4.6)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Гостиничное обслуживание (4.7)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70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Служебные гаражи (4.9)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90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Объекты дорожного сервиса (4.9.1)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70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Заправка транспортных средств (4.9.1.1)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Обеспечение дорожного отдыха (4.9.1.2)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Автомобильные мойки (4.9.1.3)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80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Ремонт автомобилей (4.9.1.4)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80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Обеспечение спортивно-зрелищных мероприятий (5.1.1)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Обеспечение занятий спортом в помещениях (5.1.2)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6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Площадки для занятий спортом (5.1.3)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Оборудованные площадки для занятий спортом (5.1.4)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Водный спорт (5.1.5)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Авиационный спорт (5.1.6)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1,0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4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Спортивные базы (5.1.7)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0,1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8</w:t>
            </w:r>
          </w:p>
        </w:tc>
        <w:tc>
          <w:tcPr>
            <w:tcW w:w="358" w:type="pct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Складские площадки (6.9.1)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0,05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10,0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92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Железнодорожный транспорт (7.1)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Автомобильный транспорт (7.2)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Водный транспорт (7.3)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Трубопроводный транспорт (7.5)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Охрана Государственной границы Российской Федерации (8.2)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Охрана природных территорий (9.1)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Историко-культурная деятельность (9.3)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Общее пользование водными объектами (11.1)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Специальное пользование водными объектами (11.2)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Гидротехнические сооружения (11.3)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Земельные участки (территории) общего пользования (12.0)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Земельные участки общего назначения (13.0)</w:t>
            </w:r>
          </w:p>
        </w:tc>
        <w:tc>
          <w:tcPr>
            <w:tcW w:w="2699" w:type="pct"/>
            <w:gridSpan w:val="8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Ведение садоводства (13.2)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0,04</w:t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0,12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3</w:t>
            </w:r>
          </w:p>
        </w:tc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10</w:t>
            </w:r>
          </w:p>
        </w:tc>
        <w:tc>
          <w:tcPr>
            <w:tcW w:w="5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50</w:t>
            </w:r>
          </w:p>
        </w:tc>
      </w:tr>
      <w:tr w:rsidR="00385D0B" w:rsidRPr="00385D0B" w:rsidTr="003328AB">
        <w:trPr>
          <w:trHeight w:val="45"/>
        </w:trPr>
        <w:tc>
          <w:tcPr>
            <w:tcW w:w="240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</w:tcPr>
          <w:p w:rsidR="003328AB" w:rsidRPr="00385D0B" w:rsidRDefault="003328AB" w:rsidP="003328AB">
            <w:pPr>
              <w:widowControl/>
              <w:numPr>
                <w:ilvl w:val="1"/>
                <w:numId w:val="33"/>
              </w:numPr>
              <w:autoSpaceDE/>
              <w:autoSpaceDN/>
              <w:spacing w:line="276" w:lineRule="auto"/>
              <w:rPr>
                <w:rFonts w:eastAsia="Calibri"/>
                <w:color w:val="000000" w:themeColor="text1"/>
                <w:sz w:val="24"/>
                <w:lang w:val="x-none"/>
              </w:rPr>
            </w:pPr>
          </w:p>
        </w:tc>
        <w:tc>
          <w:tcPr>
            <w:tcW w:w="2061" w:type="pct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rPr>
                <w:color w:val="000000" w:themeColor="text1"/>
                <w:sz w:val="24"/>
                <w:lang w:eastAsia="ar-SA"/>
              </w:rPr>
            </w:pPr>
            <w:r w:rsidRPr="00385D0B">
              <w:rPr>
                <w:color w:val="000000" w:themeColor="text1"/>
                <w:sz w:val="24"/>
              </w:rPr>
              <w:t>Ведение огородничества (13.1)</w:t>
            </w:r>
          </w:p>
        </w:tc>
        <w:tc>
          <w:tcPr>
            <w:tcW w:w="56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0,03</w:t>
            </w:r>
            <w:r w:rsidRPr="00385D0B">
              <w:rPr>
                <w:color w:val="000000" w:themeColor="text1"/>
                <w:sz w:val="24"/>
                <w:vertAlign w:val="superscript"/>
              </w:rPr>
              <w:footnoteReference w:id="8"/>
            </w:r>
          </w:p>
        </w:tc>
        <w:tc>
          <w:tcPr>
            <w:tcW w:w="245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0,15</w:t>
            </w:r>
            <w:r w:rsidRPr="00385D0B">
              <w:rPr>
                <w:color w:val="000000" w:themeColor="text1"/>
                <w:sz w:val="24"/>
                <w:vertAlign w:val="superscript"/>
              </w:rPr>
              <w:footnoteReference w:id="9"/>
            </w:r>
          </w:p>
        </w:tc>
        <w:tc>
          <w:tcPr>
            <w:tcW w:w="1891" w:type="pct"/>
            <w:gridSpan w:val="6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hideMark/>
          </w:tcPr>
          <w:p w:rsidR="003328AB" w:rsidRPr="00385D0B" w:rsidRDefault="003328AB">
            <w:pPr>
              <w:spacing w:line="276" w:lineRule="auto"/>
              <w:jc w:val="center"/>
              <w:rPr>
                <w:color w:val="000000" w:themeColor="text1"/>
                <w:sz w:val="24"/>
              </w:rPr>
            </w:pPr>
            <w:r w:rsidRPr="00385D0B">
              <w:rPr>
                <w:color w:val="000000" w:themeColor="text1"/>
                <w:sz w:val="24"/>
              </w:rPr>
              <w:t>Не устанавливается</w:t>
            </w:r>
          </w:p>
        </w:tc>
      </w:tr>
    </w:tbl>
    <w:p w:rsidR="00065050" w:rsidRPr="00385D0B" w:rsidRDefault="00065050" w:rsidP="00065050">
      <w:pPr>
        <w:pStyle w:val="S"/>
        <w:rPr>
          <w:color w:val="000000" w:themeColor="text1"/>
          <w:sz w:val="24"/>
          <w:szCs w:val="24"/>
        </w:rPr>
      </w:pPr>
      <w:r w:rsidRPr="00385D0B">
        <w:rPr>
          <w:color w:val="000000" w:themeColor="text1"/>
          <w:sz w:val="24"/>
          <w:szCs w:val="24"/>
        </w:rPr>
        <w:t>*Примечание. В таблице № 2 используются следующие сокращения:</w:t>
      </w:r>
    </w:p>
    <w:p w:rsidR="00065050" w:rsidRPr="00385D0B" w:rsidRDefault="00065050" w:rsidP="00065050">
      <w:pPr>
        <w:pStyle w:val="S"/>
        <w:rPr>
          <w:color w:val="000000" w:themeColor="text1"/>
          <w:sz w:val="24"/>
          <w:szCs w:val="24"/>
        </w:rPr>
      </w:pPr>
      <w:r w:rsidRPr="00385D0B">
        <w:rPr>
          <w:color w:val="000000" w:themeColor="text1"/>
          <w:sz w:val="24"/>
          <w:szCs w:val="24"/>
        </w:rPr>
        <w:t>1) S min - предельные минимальные размеры земельных участков;</w:t>
      </w:r>
    </w:p>
    <w:p w:rsidR="00065050" w:rsidRPr="00385D0B" w:rsidRDefault="00065050" w:rsidP="00065050">
      <w:pPr>
        <w:pStyle w:val="S"/>
        <w:rPr>
          <w:color w:val="000000" w:themeColor="text1"/>
          <w:sz w:val="24"/>
          <w:szCs w:val="24"/>
        </w:rPr>
      </w:pPr>
      <w:r w:rsidRPr="00385D0B">
        <w:rPr>
          <w:color w:val="000000" w:themeColor="text1"/>
          <w:sz w:val="24"/>
          <w:szCs w:val="24"/>
        </w:rPr>
        <w:t>2) S max - предельные максимальные размеры земельных участков;</w:t>
      </w:r>
    </w:p>
    <w:p w:rsidR="00065050" w:rsidRPr="00385D0B" w:rsidRDefault="00065050" w:rsidP="00065050">
      <w:pPr>
        <w:pStyle w:val="S"/>
        <w:rPr>
          <w:color w:val="000000" w:themeColor="text1"/>
          <w:sz w:val="24"/>
          <w:szCs w:val="24"/>
        </w:rPr>
      </w:pPr>
      <w:r w:rsidRPr="00385D0B">
        <w:rPr>
          <w:color w:val="000000" w:themeColor="text1"/>
          <w:sz w:val="24"/>
          <w:szCs w:val="24"/>
        </w:rPr>
        <w:t>3) Отступ min - 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</w:r>
    </w:p>
    <w:p w:rsidR="00065050" w:rsidRPr="00385D0B" w:rsidRDefault="00065050" w:rsidP="00065050">
      <w:pPr>
        <w:pStyle w:val="S"/>
        <w:rPr>
          <w:color w:val="000000" w:themeColor="text1"/>
          <w:sz w:val="24"/>
          <w:szCs w:val="24"/>
        </w:rPr>
      </w:pPr>
      <w:r w:rsidRPr="00385D0B">
        <w:rPr>
          <w:color w:val="000000" w:themeColor="text1"/>
          <w:sz w:val="24"/>
          <w:szCs w:val="24"/>
        </w:rPr>
        <w:t>4) Этаж min - предельное минимальное количество надземных этажей зданий, строений, сооружений;</w:t>
      </w:r>
    </w:p>
    <w:p w:rsidR="00065050" w:rsidRPr="00385D0B" w:rsidRDefault="00065050" w:rsidP="00065050">
      <w:pPr>
        <w:pStyle w:val="S"/>
        <w:rPr>
          <w:color w:val="000000" w:themeColor="text1"/>
          <w:sz w:val="24"/>
          <w:szCs w:val="24"/>
        </w:rPr>
      </w:pPr>
      <w:r w:rsidRPr="00385D0B">
        <w:rPr>
          <w:color w:val="000000" w:themeColor="text1"/>
          <w:sz w:val="24"/>
          <w:szCs w:val="24"/>
        </w:rPr>
        <w:t>5) Этаж max - предельное максимальное количество надземных этажей зданий, строений, сооружений;</w:t>
      </w:r>
    </w:p>
    <w:p w:rsidR="00065050" w:rsidRPr="00385D0B" w:rsidRDefault="00065050" w:rsidP="00065050">
      <w:pPr>
        <w:pStyle w:val="S"/>
        <w:rPr>
          <w:color w:val="000000" w:themeColor="text1"/>
          <w:sz w:val="24"/>
          <w:szCs w:val="24"/>
        </w:rPr>
      </w:pPr>
      <w:r w:rsidRPr="00385D0B">
        <w:rPr>
          <w:color w:val="000000" w:themeColor="text1"/>
          <w:sz w:val="24"/>
          <w:szCs w:val="24"/>
        </w:rPr>
        <w:t>6) Процент застройки min – минимальный процент застройки в границах земельного участка, без учета эксплуатируемой кровли подземных, подвальных, цокольных частей объектов;</w:t>
      </w:r>
    </w:p>
    <w:p w:rsidR="00196E11" w:rsidRPr="00385D0B" w:rsidRDefault="00065050" w:rsidP="00065050">
      <w:pPr>
        <w:pStyle w:val="S"/>
        <w:rPr>
          <w:color w:val="000000" w:themeColor="text1"/>
          <w:sz w:val="24"/>
          <w:szCs w:val="24"/>
        </w:rPr>
      </w:pPr>
      <w:r w:rsidRPr="00385D0B">
        <w:rPr>
          <w:color w:val="000000" w:themeColor="text1"/>
          <w:sz w:val="24"/>
        </w:rPr>
        <w:lastRenderedPageBreak/>
        <w:t>7) Процент застройки max – максимальный процент застройки в границах земельного участка, без учета эксплуатируемой кровли подземных, подвальных, цокольных частей объектов</w:t>
      </w:r>
    </w:p>
    <w:p w:rsidR="00196E11" w:rsidRPr="00385D0B" w:rsidRDefault="00196E11" w:rsidP="00196E11">
      <w:pPr>
        <w:pStyle w:val="a3"/>
        <w:kinsoku w:val="0"/>
        <w:overflowPunct w:val="0"/>
        <w:spacing w:line="322" w:lineRule="exact"/>
        <w:ind w:right="673"/>
        <w:jc w:val="right"/>
        <w:rPr>
          <w:color w:val="000000" w:themeColor="text1"/>
        </w:rPr>
      </w:pPr>
    </w:p>
    <w:p w:rsidR="00196E11" w:rsidRPr="00385D0B" w:rsidRDefault="00196E11" w:rsidP="00196E11">
      <w:pPr>
        <w:pStyle w:val="a3"/>
        <w:kinsoku w:val="0"/>
        <w:overflowPunct w:val="0"/>
        <w:spacing w:before="8"/>
        <w:rPr>
          <w:color w:val="000000" w:themeColor="text1"/>
        </w:rPr>
      </w:pPr>
    </w:p>
    <w:p w:rsidR="00196E11" w:rsidRPr="00385D0B" w:rsidRDefault="00196E11" w:rsidP="00196E11">
      <w:pPr>
        <w:pStyle w:val="a3"/>
        <w:kinsoku w:val="0"/>
        <w:overflowPunct w:val="0"/>
        <w:rPr>
          <w:color w:val="000000" w:themeColor="text1"/>
        </w:rPr>
      </w:pPr>
    </w:p>
    <w:p w:rsidR="00196E11" w:rsidRPr="00E55289" w:rsidRDefault="00196E11" w:rsidP="00196E11">
      <w:pPr>
        <w:pStyle w:val="a3"/>
        <w:kinsoku w:val="0"/>
        <w:overflowPunct w:val="0"/>
        <w:spacing w:line="229" w:lineRule="exact"/>
        <w:ind w:left="107"/>
        <w:rPr>
          <w:color w:val="FF0000"/>
        </w:rPr>
        <w:sectPr w:rsidR="00196E11" w:rsidRPr="00E55289">
          <w:headerReference w:type="default" r:id="rId12"/>
          <w:pgSz w:w="16850" w:h="11910" w:orient="landscape"/>
          <w:pgMar w:top="1160" w:right="402" w:bottom="280" w:left="600" w:header="722" w:footer="0" w:gutter="0"/>
          <w:cols w:space="720"/>
          <w:noEndnote/>
        </w:sectPr>
      </w:pPr>
    </w:p>
    <w:p w:rsidR="00196E11" w:rsidRPr="00385D0B" w:rsidRDefault="00196E11" w:rsidP="00196E11">
      <w:pPr>
        <w:pStyle w:val="a5"/>
        <w:numPr>
          <w:ilvl w:val="0"/>
          <w:numId w:val="7"/>
        </w:numPr>
        <w:tabs>
          <w:tab w:val="left" w:pos="1187"/>
        </w:tabs>
        <w:kinsoku w:val="0"/>
        <w:overflowPunct w:val="0"/>
        <w:adjustRightInd w:val="0"/>
        <w:ind w:left="0" w:right="0" w:firstLine="709"/>
        <w:rPr>
          <w:color w:val="000000" w:themeColor="text1"/>
          <w:sz w:val="28"/>
          <w:szCs w:val="28"/>
        </w:rPr>
      </w:pPr>
      <w:r w:rsidRPr="00385D0B">
        <w:rPr>
          <w:color w:val="000000" w:themeColor="text1"/>
          <w:sz w:val="28"/>
          <w:szCs w:val="28"/>
        </w:rPr>
        <w:lastRenderedPageBreak/>
        <w:t>Ограничения</w:t>
      </w:r>
      <w:r w:rsidRPr="00385D0B">
        <w:rPr>
          <w:color w:val="000000" w:themeColor="text1"/>
          <w:spacing w:val="-4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использования</w:t>
      </w:r>
      <w:r w:rsidRPr="00385D0B">
        <w:rPr>
          <w:color w:val="000000" w:themeColor="text1"/>
          <w:spacing w:val="-4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земельных</w:t>
      </w:r>
      <w:r w:rsidRPr="00385D0B">
        <w:rPr>
          <w:color w:val="000000" w:themeColor="text1"/>
          <w:spacing w:val="-2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участков</w:t>
      </w:r>
      <w:r w:rsidRPr="00385D0B">
        <w:rPr>
          <w:color w:val="000000" w:themeColor="text1"/>
          <w:spacing w:val="-5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и</w:t>
      </w:r>
      <w:r w:rsidRPr="00385D0B">
        <w:rPr>
          <w:color w:val="000000" w:themeColor="text1"/>
          <w:spacing w:val="-7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объектов</w:t>
      </w:r>
      <w:r w:rsidRPr="00385D0B">
        <w:rPr>
          <w:color w:val="000000" w:themeColor="text1"/>
          <w:spacing w:val="-5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капитального</w:t>
      </w:r>
      <w:r w:rsidRPr="00385D0B">
        <w:rPr>
          <w:color w:val="000000" w:themeColor="text1"/>
          <w:spacing w:val="-3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строительства,</w:t>
      </w:r>
      <w:r w:rsidRPr="00385D0B">
        <w:rPr>
          <w:color w:val="000000" w:themeColor="text1"/>
          <w:spacing w:val="-4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устанавливаемые</w:t>
      </w:r>
      <w:r w:rsidRPr="00385D0B">
        <w:rPr>
          <w:color w:val="000000" w:themeColor="text1"/>
          <w:spacing w:val="-4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в</w:t>
      </w:r>
      <w:r w:rsidRPr="00385D0B">
        <w:rPr>
          <w:color w:val="000000" w:themeColor="text1"/>
          <w:spacing w:val="-67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соответствии</w:t>
      </w:r>
      <w:r w:rsidRPr="00385D0B">
        <w:rPr>
          <w:color w:val="000000" w:themeColor="text1"/>
          <w:spacing w:val="-1"/>
          <w:sz w:val="28"/>
          <w:szCs w:val="28"/>
        </w:rPr>
        <w:t xml:space="preserve"> </w:t>
      </w:r>
      <w:r w:rsidRPr="00385D0B">
        <w:rPr>
          <w:color w:val="000000" w:themeColor="text1"/>
          <w:sz w:val="28"/>
          <w:szCs w:val="28"/>
        </w:rPr>
        <w:t>с</w:t>
      </w:r>
      <w:r w:rsidRPr="00385D0B">
        <w:rPr>
          <w:color w:val="000000" w:themeColor="text1"/>
          <w:spacing w:val="-1"/>
          <w:sz w:val="28"/>
          <w:szCs w:val="28"/>
        </w:rPr>
        <w:t xml:space="preserve"> </w:t>
      </w:r>
      <w:hyperlink r:id="rId13" w:history="1">
        <w:r w:rsidRPr="00385D0B">
          <w:rPr>
            <w:color w:val="000000" w:themeColor="text1"/>
            <w:sz w:val="28"/>
            <w:szCs w:val="28"/>
          </w:rPr>
          <w:t>законодательством</w:t>
        </w:r>
        <w:r w:rsidRPr="00385D0B">
          <w:rPr>
            <w:color w:val="000000" w:themeColor="text1"/>
            <w:spacing w:val="-1"/>
            <w:sz w:val="28"/>
            <w:szCs w:val="28"/>
          </w:rPr>
          <w:t xml:space="preserve"> </w:t>
        </w:r>
      </w:hyperlink>
      <w:r w:rsidRPr="00385D0B">
        <w:rPr>
          <w:color w:val="000000" w:themeColor="text1"/>
          <w:sz w:val="28"/>
          <w:szCs w:val="28"/>
        </w:rPr>
        <w:t>Р</w:t>
      </w:r>
      <w:r w:rsidR="00385D0B" w:rsidRPr="00385D0B">
        <w:rPr>
          <w:color w:val="000000" w:themeColor="text1"/>
          <w:sz w:val="28"/>
          <w:szCs w:val="28"/>
        </w:rPr>
        <w:t>оссийской Федерации (Таблица № 3</w:t>
      </w:r>
      <w:r w:rsidRPr="00385D0B">
        <w:rPr>
          <w:color w:val="000000" w:themeColor="text1"/>
          <w:sz w:val="28"/>
          <w:szCs w:val="28"/>
        </w:rPr>
        <w:t>)</w:t>
      </w:r>
    </w:p>
    <w:p w:rsidR="00196E11" w:rsidRPr="00385D0B" w:rsidRDefault="00196E11" w:rsidP="00196E11">
      <w:pPr>
        <w:pStyle w:val="a3"/>
        <w:kinsoku w:val="0"/>
        <w:overflowPunct w:val="0"/>
        <w:spacing w:before="10"/>
        <w:rPr>
          <w:color w:val="000000" w:themeColor="text1"/>
          <w:sz w:val="27"/>
          <w:szCs w:val="27"/>
        </w:rPr>
      </w:pPr>
    </w:p>
    <w:p w:rsidR="00196E11" w:rsidRPr="00385D0B" w:rsidRDefault="00196E11" w:rsidP="00196E11">
      <w:pPr>
        <w:pStyle w:val="a3"/>
        <w:kinsoku w:val="0"/>
        <w:overflowPunct w:val="0"/>
        <w:ind w:right="141"/>
        <w:jc w:val="right"/>
        <w:rPr>
          <w:color w:val="000000" w:themeColor="text1"/>
        </w:rPr>
      </w:pPr>
      <w:r w:rsidRPr="00385D0B">
        <w:rPr>
          <w:color w:val="000000" w:themeColor="text1"/>
        </w:rPr>
        <w:t>Таблица</w:t>
      </w:r>
      <w:r w:rsidRPr="00385D0B">
        <w:rPr>
          <w:color w:val="000000" w:themeColor="text1"/>
          <w:spacing w:val="-1"/>
        </w:rPr>
        <w:t xml:space="preserve"> </w:t>
      </w:r>
      <w:r w:rsidRPr="00385D0B">
        <w:rPr>
          <w:color w:val="000000" w:themeColor="text1"/>
        </w:rPr>
        <w:t>№</w:t>
      </w:r>
      <w:r w:rsidRPr="00385D0B">
        <w:rPr>
          <w:color w:val="000000" w:themeColor="text1"/>
          <w:spacing w:val="-2"/>
        </w:rPr>
        <w:t xml:space="preserve"> </w:t>
      </w:r>
      <w:r w:rsidR="00385D0B" w:rsidRPr="00385D0B">
        <w:rPr>
          <w:color w:val="000000" w:themeColor="text1"/>
        </w:rPr>
        <w:t>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6"/>
        <w:gridCol w:w="8905"/>
      </w:tblGrid>
      <w:tr w:rsidR="00E55289" w:rsidRPr="00385D0B" w:rsidTr="00196E11">
        <w:trPr>
          <w:trHeight w:val="663"/>
          <w:tblHeader/>
        </w:trPr>
        <w:tc>
          <w:tcPr>
            <w:tcW w:w="278" w:type="pct"/>
          </w:tcPr>
          <w:p w:rsidR="00196E11" w:rsidRPr="00385D0B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№</w:t>
            </w:r>
          </w:p>
          <w:p w:rsidR="00196E11" w:rsidRPr="00385D0B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п.</w:t>
            </w: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bCs/>
                <w:color w:val="000000" w:themeColor="text1"/>
                <w:sz w:val="24"/>
                <w:szCs w:val="24"/>
              </w:rPr>
            </w:pPr>
            <w:r w:rsidRPr="00385D0B">
              <w:rPr>
                <w:bCs/>
                <w:color w:val="000000" w:themeColor="text1"/>
                <w:sz w:val="24"/>
                <w:szCs w:val="24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E55289" w:rsidRPr="00385D0B" w:rsidTr="00196E11">
        <w:trPr>
          <w:tblHeader/>
        </w:trPr>
        <w:tc>
          <w:tcPr>
            <w:tcW w:w="278" w:type="pct"/>
            <w:tcBorders>
              <w:bottom w:val="double" w:sz="4" w:space="0" w:color="auto"/>
            </w:tcBorders>
          </w:tcPr>
          <w:p w:rsidR="00196E11" w:rsidRPr="00385D0B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22" w:type="pct"/>
            <w:tcBorders>
              <w:bottom w:val="double" w:sz="4" w:space="0" w:color="auto"/>
            </w:tcBorders>
          </w:tcPr>
          <w:p w:rsidR="00196E11" w:rsidRPr="00385D0B" w:rsidRDefault="00196E11" w:rsidP="00196E11">
            <w:pPr>
              <w:pStyle w:val="ab"/>
              <w:jc w:val="center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2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Содержание ограничений оборота земельных участков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Изъятие земель природно-заповедного фонда запрещается, за исключением случаев, предусмотренных федеральными законами.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Земли в границах территорий, на которых расположены природные объекты, имеющие особое природоохранное, научное, историко-культурное, эстетическое, рекреационное, оздоровительное и иное ценное значение и находящиеся под особой охраной, не подлежат приватизации.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Государственные природные заповедники относятся к особо охраняемым природным территориям федерального значения. В границах государственных природных заповедников природная среда сохраняется в естественном состоянии и полностью запрещается экономическая и иная деятельность, за исключением случаев, предусмотренных Федеральным законом от 14.03.1995 № 33-ФЗ «Об особо охраняемых природных территориях».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Земельные участки и природные ресурсы, расположенные в границах государственных природных заповедников, находятся в федеральной собственности. Земельные участки, расположенные в границах государственных природных заповедников, не подлежат отчуждению из федеральной собственности. Запрещается изменение целевого назначения земель и земельных участков, расположенных в границах государственных природных заповедников.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Из оборота изъяты земельные участки, занятые находящимися в федеральной собственности следующими объектами: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государственными природными заповедниками и национальными парками, за исключением случаев, предусмотренных </w:t>
            </w:r>
            <w:hyperlink r:id="rId14" w:history="1">
              <w:r w:rsidRPr="00385D0B">
                <w:rPr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>статьей 95</w:t>
              </w:r>
            </w:hyperlink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«Земельного кодекса Российской Федерации» от 25.10.2001 № 136-ФЗ;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для постоянной деятельности Вооруженные Силы Российской Федерации, другие войска, воинские формирования и органы, за исключением случаев, установленных федеральными законами;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зданиями, сооружениями, в которых размещены военные суды;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федеральной службы безопасности;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организаций органов государственной охраны;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использования атомной энергии, пунктами хранения ядерных материалов и радиоактивных веществ;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объектами, в соответствии с видами деятельности которых созданы закрытые административно-территориальные образования;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объектами учреждений и органов Федеральной службы исполнения наказаний;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воинскими и гражданскими захоронениями;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инженерно-техническими сооружениями, линиями связи и коммуникациями, возведенными в интересах защиты и охраны Государственной границы Российской Федерации.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Ограничиваются в обороте находящиеся в государственной или муниципальной собственности следующие земельные участки: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 xml:space="preserve">в пределах особо охраняемых природных территорий, не указанные в </w:t>
            </w:r>
            <w:hyperlink r:id="rId15" w:history="1">
              <w:r w:rsidRPr="00385D0B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385D0B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из состава земель лесного фонда;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ConsPlusNormal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85D0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 пределах которых расположены водные объекты, находящиеся в государственной или муниципальной собственности;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занятые особо ценными объектами культурного наследия народов Российской Федерации, объектами, включенными в Список всемирного наследия, историко-культурными заповедниками, объектами археологического наследия, музеями-заповедниками;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 xml:space="preserve">предоставленные для обеспечения обороны и безопасности, оборонной промышленности, таможенных нужд и не указанные в </w:t>
            </w:r>
            <w:hyperlink r:id="rId16" w:history="1">
              <w:r w:rsidRPr="00385D0B">
                <w:rPr>
                  <w:color w:val="000000" w:themeColor="text1"/>
                  <w:sz w:val="24"/>
                  <w:szCs w:val="24"/>
                </w:rPr>
                <w:t>пункте 2</w:t>
              </w:r>
            </w:hyperlink>
            <w:r w:rsidRPr="00385D0B">
              <w:rPr>
                <w:color w:val="000000" w:themeColor="text1"/>
                <w:sz w:val="24"/>
                <w:szCs w:val="24"/>
              </w:rPr>
              <w:t xml:space="preserve"> настоящей таблицы;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предназначенные для строительства, реконструкции и (или) эксплуатации (далее также - размещение) объектов внутреннего водного транспорта, воздушного транспорта, сооружений навигационного обеспечения воздушного движения и судоходства, объектов инфраструктуры железнодорожного транспорта общего пользования, а также автомобильных дорог федерального значения, регионального значения, межмуниципального значения или местного значения;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занятые объектами космической инфраструктуры;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расположенные под объектами гидротехнических сооружений;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предоставленные для производства ядовитых веществ, наркотических средств;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загрязненные опасными отходами, радиоактивными веществами, подвергшиеся биогенному загрязнению, иные подвергшиеся деградации земли;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расположенные в границах земель, зарезервированных для государственных или муниципальных нужд;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1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>в первом и втором поясах зон санитарной охраны источников питьевого и хозяйственно-бытового водоснабжения.</w:t>
            </w:r>
          </w:p>
        </w:tc>
      </w:tr>
      <w:tr w:rsidR="00E55289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 xml:space="preserve">Оборот земель сельскохозяйственного назначения регулируется Федеральным </w:t>
            </w:r>
            <w:hyperlink r:id="rId17" w:history="1">
              <w:r w:rsidRPr="00385D0B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385D0B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 Образование земельных участков из земель сельскохозяйственного назначения регулируется Земельным кодексом Российской Федерации от 25.10.2001 № 136-ФЗ и Федеральным </w:t>
            </w:r>
            <w:hyperlink r:id="rId18" w:history="1">
              <w:r w:rsidRPr="00385D0B">
                <w:rPr>
                  <w:color w:val="000000" w:themeColor="text1"/>
                  <w:sz w:val="24"/>
                  <w:szCs w:val="24"/>
                </w:rPr>
                <w:t>законом</w:t>
              </w:r>
            </w:hyperlink>
            <w:r w:rsidRPr="00385D0B">
              <w:rPr>
                <w:color w:val="000000" w:themeColor="text1"/>
                <w:sz w:val="24"/>
                <w:szCs w:val="24"/>
              </w:rPr>
              <w:t xml:space="preserve"> «Об обороте земель сельскохозяйственного назначения».</w:t>
            </w:r>
            <w:r w:rsidRPr="00385D0B">
              <w:rPr>
                <w:rStyle w:val="ad"/>
                <w:color w:val="000000" w:themeColor="text1"/>
                <w:sz w:val="24"/>
                <w:szCs w:val="24"/>
              </w:rPr>
              <w:footnoteReference w:id="10"/>
            </w:r>
          </w:p>
        </w:tc>
      </w:tr>
      <w:tr w:rsidR="00196E11" w:rsidRPr="00385D0B" w:rsidTr="00196E11">
        <w:tc>
          <w:tcPr>
            <w:tcW w:w="278" w:type="pct"/>
          </w:tcPr>
          <w:p w:rsidR="00196E11" w:rsidRPr="00385D0B" w:rsidRDefault="00196E11" w:rsidP="00196E11">
            <w:pPr>
              <w:pStyle w:val="a5"/>
              <w:widowControl/>
              <w:numPr>
                <w:ilvl w:val="0"/>
                <w:numId w:val="17"/>
              </w:numPr>
              <w:autoSpaceDE/>
              <w:autoSpaceDN/>
              <w:ind w:right="0"/>
              <w:jc w:val="left"/>
              <w:rPr>
                <w:color w:val="000000" w:themeColor="text1"/>
              </w:rPr>
            </w:pPr>
          </w:p>
        </w:tc>
        <w:tc>
          <w:tcPr>
            <w:tcW w:w="4722" w:type="pct"/>
          </w:tcPr>
          <w:p w:rsidR="00196E11" w:rsidRPr="00385D0B" w:rsidRDefault="00196E11" w:rsidP="00196E11">
            <w:pPr>
              <w:pStyle w:val="ab"/>
              <w:rPr>
                <w:color w:val="000000" w:themeColor="text1"/>
                <w:sz w:val="24"/>
                <w:szCs w:val="24"/>
              </w:rPr>
            </w:pPr>
            <w:r w:rsidRPr="00385D0B">
              <w:rPr>
                <w:color w:val="000000" w:themeColor="text1"/>
                <w:sz w:val="24"/>
                <w:szCs w:val="24"/>
              </w:rPr>
              <w:t xml:space="preserve">Запрещается приватизация земельных участков в пределах береговой полосы, установленной в соответствии с Водным </w:t>
            </w:r>
            <w:hyperlink r:id="rId19" w:history="1">
              <w:r w:rsidRPr="00385D0B">
                <w:rPr>
                  <w:color w:val="000000" w:themeColor="text1"/>
                  <w:sz w:val="24"/>
                  <w:szCs w:val="24"/>
                </w:rPr>
                <w:t>кодексом</w:t>
              </w:r>
            </w:hyperlink>
            <w:r w:rsidRPr="00385D0B">
              <w:rPr>
                <w:color w:val="000000" w:themeColor="text1"/>
                <w:sz w:val="24"/>
                <w:szCs w:val="24"/>
              </w:rPr>
              <w:t xml:space="preserve"> Российской Федерации, а </w:t>
            </w:r>
            <w:r w:rsidRPr="00385D0B">
              <w:rPr>
                <w:color w:val="000000" w:themeColor="text1"/>
                <w:sz w:val="24"/>
                <w:szCs w:val="24"/>
              </w:rPr>
              <w:lastRenderedPageBreak/>
              <w:t>также земельных участков, на которых находятся пруды, обводненные карьеры, в границах территорий общего пользования.</w:t>
            </w:r>
          </w:p>
        </w:tc>
      </w:tr>
    </w:tbl>
    <w:p w:rsidR="00196E11" w:rsidRPr="00385D0B" w:rsidRDefault="00196E11" w:rsidP="001B176E">
      <w:pPr>
        <w:pStyle w:val="a3"/>
        <w:kinsoku w:val="0"/>
        <w:overflowPunct w:val="0"/>
        <w:ind w:left="0"/>
        <w:rPr>
          <w:color w:val="000000" w:themeColor="text1"/>
        </w:rPr>
      </w:pPr>
    </w:p>
    <w:p w:rsidR="00196E11" w:rsidRPr="00E55289" w:rsidRDefault="00196E11" w:rsidP="00196E11">
      <w:pPr>
        <w:pStyle w:val="a3"/>
        <w:kinsoku w:val="0"/>
        <w:overflowPunct w:val="0"/>
        <w:rPr>
          <w:color w:val="FF0000"/>
        </w:rPr>
      </w:pPr>
    </w:p>
    <w:p w:rsidR="00196E11" w:rsidRPr="00385D0B" w:rsidRDefault="00196E11" w:rsidP="00196E11">
      <w:pPr>
        <w:pStyle w:val="a3"/>
        <w:kinsoku w:val="0"/>
        <w:overflowPunct w:val="0"/>
        <w:rPr>
          <w:b/>
          <w:color w:val="000000" w:themeColor="text1"/>
        </w:rPr>
      </w:pPr>
      <w:r w:rsidRPr="00385D0B">
        <w:rPr>
          <w:b/>
          <w:color w:val="000000" w:themeColor="text1"/>
        </w:rPr>
        <w:t>Глава 13. Градостроительные регламенты в части требований к архитектурно-градостроительному облику объекта капитального строительства</w:t>
      </w:r>
    </w:p>
    <w:p w:rsidR="00196E11" w:rsidRPr="00385D0B" w:rsidRDefault="00196E11" w:rsidP="00196E11">
      <w:pPr>
        <w:pStyle w:val="a3"/>
        <w:kinsoku w:val="0"/>
        <w:overflowPunct w:val="0"/>
        <w:rPr>
          <w:b/>
          <w:color w:val="000000" w:themeColor="text1"/>
        </w:rPr>
      </w:pPr>
    </w:p>
    <w:p w:rsidR="00196E11" w:rsidRPr="00385D0B" w:rsidRDefault="00196E11" w:rsidP="00196E11">
      <w:pPr>
        <w:pStyle w:val="a3"/>
        <w:numPr>
          <w:ilvl w:val="0"/>
          <w:numId w:val="7"/>
        </w:numPr>
        <w:kinsoku w:val="0"/>
        <w:overflowPunct w:val="0"/>
        <w:adjustRightInd w:val="0"/>
        <w:ind w:left="0" w:firstLine="720"/>
        <w:rPr>
          <w:color w:val="000000" w:themeColor="text1"/>
        </w:rPr>
      </w:pPr>
      <w:r w:rsidRPr="00385D0B">
        <w:rPr>
          <w:color w:val="000000" w:themeColor="text1"/>
        </w:rPr>
        <w:t>Требования к архитектурно-градостроительному облику объекта капитального строительства включают в себя:</w:t>
      </w:r>
    </w:p>
    <w:p w:rsidR="00196E11" w:rsidRPr="00385D0B" w:rsidRDefault="00196E11" w:rsidP="002F1A80">
      <w:pPr>
        <w:ind w:firstLine="720"/>
        <w:jc w:val="both"/>
        <w:rPr>
          <w:color w:val="000000" w:themeColor="text1"/>
          <w:sz w:val="28"/>
          <w:szCs w:val="28"/>
        </w:rPr>
      </w:pPr>
      <w:r w:rsidRPr="00385D0B">
        <w:rPr>
          <w:color w:val="000000" w:themeColor="text1"/>
          <w:sz w:val="28"/>
          <w:szCs w:val="28"/>
        </w:rPr>
        <w:t>1) требования к объемно-пространственным характеристикам объекта капитального строительства - не установлены;</w:t>
      </w:r>
    </w:p>
    <w:p w:rsidR="00196E11" w:rsidRPr="00385D0B" w:rsidRDefault="00196E11" w:rsidP="002F1A80">
      <w:pPr>
        <w:pStyle w:val="a3"/>
        <w:spacing w:before="8"/>
        <w:ind w:left="0" w:firstLine="720"/>
        <w:rPr>
          <w:color w:val="000000" w:themeColor="text1"/>
        </w:rPr>
      </w:pPr>
      <w:r w:rsidRPr="00385D0B">
        <w:rPr>
          <w:color w:val="000000" w:themeColor="text1"/>
        </w:rPr>
        <w:t>2) требования к архитектурно-стилистическим характеристикам объекта капитального строительства - не установлены.</w:t>
      </w:r>
    </w:p>
    <w:p w:rsidR="00196E11" w:rsidRPr="00E55289" w:rsidRDefault="00196E11" w:rsidP="00196E11">
      <w:pPr>
        <w:pStyle w:val="a3"/>
        <w:spacing w:before="8"/>
        <w:ind w:left="0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B176E" w:rsidRPr="00E55289" w:rsidRDefault="001B176E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385D0B" w:rsidRDefault="00196E11" w:rsidP="001B176E">
      <w:pPr>
        <w:jc w:val="center"/>
        <w:outlineLvl w:val="1"/>
        <w:rPr>
          <w:b/>
          <w:color w:val="000000" w:themeColor="text1"/>
          <w:sz w:val="28"/>
          <w:szCs w:val="28"/>
          <w:lang w:eastAsia="ru-RU"/>
        </w:rPr>
      </w:pPr>
      <w:bookmarkStart w:id="12" w:name="_Toc183181698"/>
      <w:r w:rsidRPr="00385D0B">
        <w:rPr>
          <w:b/>
          <w:color w:val="000000" w:themeColor="text1"/>
          <w:sz w:val="28"/>
          <w:szCs w:val="28"/>
          <w:lang w:eastAsia="ru-RU"/>
        </w:rPr>
        <w:t xml:space="preserve">III. </w:t>
      </w:r>
      <w:r w:rsidR="002F1A80" w:rsidRPr="00385D0B">
        <w:rPr>
          <w:b/>
          <w:color w:val="000000" w:themeColor="text1"/>
          <w:sz w:val="28"/>
          <w:szCs w:val="28"/>
          <w:lang w:eastAsia="ru-RU"/>
        </w:rPr>
        <w:t xml:space="preserve">КАРТА ГРАДОСТРОИТЕЛЬНОГО </w:t>
      </w:r>
      <w:r w:rsidR="007710DA" w:rsidRPr="00385D0B">
        <w:rPr>
          <w:b/>
          <w:color w:val="000000" w:themeColor="text1"/>
          <w:sz w:val="28"/>
          <w:szCs w:val="28"/>
          <w:lang w:eastAsia="ru-RU"/>
        </w:rPr>
        <w:t xml:space="preserve">ЗОНИРОВАНИЯ </w:t>
      </w:r>
      <w:r w:rsidR="00E55289" w:rsidRPr="00385D0B">
        <w:rPr>
          <w:b/>
          <w:color w:val="000000" w:themeColor="text1"/>
          <w:sz w:val="28"/>
          <w:szCs w:val="28"/>
          <w:lang w:eastAsia="ru-RU"/>
        </w:rPr>
        <w:t>КАМЫШЕВСКОГО</w:t>
      </w:r>
      <w:r w:rsidR="00AA7238" w:rsidRPr="00385D0B">
        <w:rPr>
          <w:b/>
          <w:color w:val="000000" w:themeColor="text1"/>
          <w:sz w:val="28"/>
          <w:szCs w:val="28"/>
          <w:lang w:eastAsia="ru-RU"/>
        </w:rPr>
        <w:t xml:space="preserve"> СЕЛЬСОВЕТА УСТЬ-ТАРКСКОГО РАЙОНА НОВОСИБИРСКОЙ ОБЛАСТИ</w:t>
      </w:r>
      <w:bookmarkEnd w:id="12"/>
    </w:p>
    <w:p w:rsidR="00196E11" w:rsidRPr="00385D0B" w:rsidRDefault="00196E11" w:rsidP="00196E11">
      <w:pPr>
        <w:pStyle w:val="10"/>
        <w:kinsoku w:val="0"/>
        <w:overflowPunct w:val="0"/>
        <w:ind w:left="2644"/>
        <w:rPr>
          <w:color w:val="000000" w:themeColor="text1"/>
        </w:rPr>
      </w:pPr>
    </w:p>
    <w:p w:rsidR="00196E11" w:rsidRPr="00385D0B" w:rsidRDefault="00196E11" w:rsidP="00196E11">
      <w:pPr>
        <w:spacing w:line="276" w:lineRule="auto"/>
        <w:ind w:firstLine="709"/>
        <w:jc w:val="both"/>
        <w:rPr>
          <w:color w:val="000000" w:themeColor="text1"/>
          <w:sz w:val="28"/>
        </w:rPr>
      </w:pPr>
      <w:r w:rsidRPr="00385D0B">
        <w:rPr>
          <w:color w:val="000000" w:themeColor="text1"/>
          <w:sz w:val="28"/>
        </w:rPr>
        <w:t xml:space="preserve">35. Карта градостроительного зонирования </w:t>
      </w:r>
      <w:r w:rsidR="00E55289" w:rsidRPr="00385D0B">
        <w:rPr>
          <w:color w:val="000000" w:themeColor="text1"/>
          <w:sz w:val="28"/>
        </w:rPr>
        <w:t>Камышевского</w:t>
      </w:r>
      <w:r w:rsidR="00AA7238" w:rsidRPr="00385D0B">
        <w:rPr>
          <w:color w:val="000000" w:themeColor="text1"/>
          <w:sz w:val="28"/>
        </w:rPr>
        <w:t xml:space="preserve"> сельсовета Усть-Таркского района Новосибирской области</w:t>
      </w:r>
      <w:r w:rsidRPr="00385D0B">
        <w:rPr>
          <w:color w:val="000000" w:themeColor="text1"/>
          <w:sz w:val="28"/>
        </w:rPr>
        <w:t xml:space="preserve"> (приложение № 1</w:t>
      </w:r>
      <w:r w:rsidR="00161E8D" w:rsidRPr="00385D0B">
        <w:rPr>
          <w:color w:val="000000" w:themeColor="text1"/>
          <w:sz w:val="28"/>
        </w:rPr>
        <w:t>. Лист № 1</w:t>
      </w:r>
      <w:r w:rsidRPr="00385D0B">
        <w:rPr>
          <w:color w:val="000000" w:themeColor="text1"/>
          <w:sz w:val="28"/>
        </w:rPr>
        <w:t xml:space="preserve">). </w:t>
      </w:r>
    </w:p>
    <w:p w:rsidR="00161E8D" w:rsidRPr="00385D0B" w:rsidRDefault="00161E8D" w:rsidP="00196E11">
      <w:pPr>
        <w:spacing w:line="276" w:lineRule="auto"/>
        <w:ind w:firstLine="709"/>
        <w:jc w:val="both"/>
        <w:rPr>
          <w:color w:val="000000" w:themeColor="text1"/>
          <w:sz w:val="28"/>
        </w:rPr>
      </w:pPr>
      <w:r w:rsidRPr="00385D0B">
        <w:rPr>
          <w:color w:val="000000" w:themeColor="text1"/>
          <w:sz w:val="28"/>
        </w:rPr>
        <w:t xml:space="preserve">36. Карта зон с особыми условиями использования территории </w:t>
      </w:r>
      <w:r w:rsidR="00E55289" w:rsidRPr="00385D0B">
        <w:rPr>
          <w:color w:val="000000" w:themeColor="text1"/>
          <w:sz w:val="28"/>
        </w:rPr>
        <w:t>Камышевского</w:t>
      </w:r>
      <w:r w:rsidR="00AA7238" w:rsidRPr="00385D0B">
        <w:rPr>
          <w:color w:val="000000" w:themeColor="text1"/>
          <w:sz w:val="28"/>
        </w:rPr>
        <w:t xml:space="preserve"> сельсовета Усть-Таркского района Новосибирской области</w:t>
      </w:r>
      <w:r w:rsidRPr="00385D0B">
        <w:rPr>
          <w:color w:val="000000" w:themeColor="text1"/>
          <w:sz w:val="28"/>
        </w:rPr>
        <w:t xml:space="preserve"> (приложение № 1. Лист № 2).</w:t>
      </w:r>
    </w:p>
    <w:p w:rsidR="00196E11" w:rsidRPr="00E55289" w:rsidRDefault="00196E11" w:rsidP="00196E11">
      <w:pPr>
        <w:spacing w:line="276" w:lineRule="auto"/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jc w:val="both"/>
        <w:rPr>
          <w:color w:val="FF0000"/>
          <w:sz w:val="24"/>
          <w:szCs w:val="24"/>
          <w:lang w:eastAsia="ru-RU"/>
        </w:rPr>
        <w:sectPr w:rsidR="00196E11" w:rsidRPr="00E55289" w:rsidSect="00196E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96E11" w:rsidRPr="00385D0B" w:rsidRDefault="00196E11" w:rsidP="001D1ADC">
      <w:pPr>
        <w:jc w:val="right"/>
        <w:outlineLvl w:val="0"/>
        <w:rPr>
          <w:b/>
          <w:color w:val="000000" w:themeColor="text1"/>
          <w:sz w:val="24"/>
          <w:szCs w:val="24"/>
          <w:lang w:eastAsia="ru-RU"/>
        </w:rPr>
      </w:pPr>
      <w:bookmarkStart w:id="13" w:name="_Toc183181699"/>
      <w:r w:rsidRPr="00385D0B">
        <w:rPr>
          <w:b/>
          <w:color w:val="000000" w:themeColor="text1"/>
          <w:sz w:val="24"/>
          <w:szCs w:val="24"/>
          <w:lang w:eastAsia="ru-RU"/>
        </w:rPr>
        <w:lastRenderedPageBreak/>
        <w:t>Приложение № 1</w:t>
      </w:r>
      <w:r w:rsidR="00161E8D" w:rsidRPr="00385D0B">
        <w:rPr>
          <w:b/>
          <w:color w:val="000000" w:themeColor="text1"/>
          <w:sz w:val="24"/>
          <w:szCs w:val="24"/>
          <w:lang w:eastAsia="ru-RU"/>
        </w:rPr>
        <w:t>.</w:t>
      </w:r>
      <w:r w:rsidRPr="00385D0B">
        <w:rPr>
          <w:b/>
          <w:color w:val="000000" w:themeColor="text1"/>
          <w:sz w:val="24"/>
          <w:szCs w:val="24"/>
          <w:lang w:eastAsia="ru-RU"/>
        </w:rPr>
        <w:t xml:space="preserve"> </w:t>
      </w:r>
      <w:r w:rsidR="00161E8D" w:rsidRPr="00385D0B">
        <w:rPr>
          <w:b/>
          <w:color w:val="000000" w:themeColor="text1"/>
          <w:sz w:val="24"/>
          <w:szCs w:val="24"/>
          <w:lang w:eastAsia="ru-RU"/>
        </w:rPr>
        <w:t>Л</w:t>
      </w:r>
      <w:r w:rsidRPr="00385D0B">
        <w:rPr>
          <w:b/>
          <w:color w:val="000000" w:themeColor="text1"/>
          <w:sz w:val="24"/>
          <w:szCs w:val="24"/>
          <w:lang w:eastAsia="ru-RU"/>
        </w:rPr>
        <w:t>ист № 1.</w:t>
      </w:r>
      <w:bookmarkEnd w:id="13"/>
    </w:p>
    <w:p w:rsidR="00196E11" w:rsidRPr="00E55289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jc w:val="right"/>
        <w:rPr>
          <w:b/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ind w:firstLine="709"/>
        <w:jc w:val="right"/>
        <w:rPr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ind w:firstLine="709"/>
        <w:jc w:val="right"/>
        <w:rPr>
          <w:color w:val="FF0000"/>
          <w:lang w:eastAsia="ru-RU"/>
        </w:rPr>
      </w:pPr>
      <w:r w:rsidRPr="00E55289">
        <w:rPr>
          <w:color w:val="FF0000"/>
          <w:lang w:eastAsia="ru-RU"/>
        </w:rPr>
        <w:t xml:space="preserve"> </w:t>
      </w:r>
    </w:p>
    <w:p w:rsidR="00196E11" w:rsidRPr="00E55289" w:rsidRDefault="00196E11" w:rsidP="00196E11">
      <w:pPr>
        <w:ind w:firstLine="709"/>
        <w:jc w:val="right"/>
        <w:rPr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  <w:bookmarkStart w:id="14" w:name="_GoBack"/>
      <w:bookmarkEnd w:id="14"/>
    </w:p>
    <w:p w:rsidR="00196E11" w:rsidRPr="00E55289" w:rsidRDefault="00196E11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</w:p>
    <w:p w:rsidR="00196E11" w:rsidRPr="00E55289" w:rsidRDefault="00B64412" w:rsidP="00196E11">
      <w:pPr>
        <w:ind w:firstLine="709"/>
        <w:jc w:val="both"/>
        <w:rPr>
          <w:color w:val="FF0000"/>
          <w:sz w:val="24"/>
          <w:szCs w:val="24"/>
          <w:lang w:eastAsia="ru-RU"/>
        </w:rPr>
      </w:pPr>
      <w:r>
        <w:rPr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6DE8F15B" wp14:editId="1C802B2B">
            <wp:simplePos x="0" y="0"/>
            <wp:positionH relativeFrom="column">
              <wp:posOffset>-50800</wp:posOffset>
            </wp:positionH>
            <wp:positionV relativeFrom="paragraph">
              <wp:posOffset>179705</wp:posOffset>
            </wp:positionV>
            <wp:extent cx="6338570" cy="4905375"/>
            <wp:effectExtent l="0" t="0" r="5080" b="9525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Карта градостроительного зонирования М 1_5000 для записки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857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ind w:firstLine="709"/>
        <w:jc w:val="both"/>
        <w:rPr>
          <w:color w:val="FF0000"/>
        </w:rPr>
      </w:pPr>
    </w:p>
    <w:p w:rsidR="00196E11" w:rsidRPr="00E55289" w:rsidRDefault="00196E11" w:rsidP="00196E11">
      <w:pPr>
        <w:rPr>
          <w:b/>
          <w:color w:val="FF0000"/>
          <w:sz w:val="28"/>
          <w:szCs w:val="28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96E11" w:rsidRPr="00E55289" w:rsidRDefault="00196E11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E55289" w:rsidRDefault="00161E8D" w:rsidP="008A2634">
      <w:pPr>
        <w:pStyle w:val="a3"/>
        <w:spacing w:before="8"/>
        <w:ind w:left="0"/>
        <w:jc w:val="left"/>
        <w:rPr>
          <w:color w:val="FF0000"/>
        </w:rPr>
      </w:pPr>
    </w:p>
    <w:p w:rsidR="00161E8D" w:rsidRPr="00385D0B" w:rsidRDefault="00161E8D" w:rsidP="00E306DB">
      <w:pPr>
        <w:jc w:val="right"/>
        <w:outlineLvl w:val="0"/>
        <w:rPr>
          <w:b/>
          <w:color w:val="000000" w:themeColor="text1"/>
          <w:sz w:val="24"/>
          <w:szCs w:val="24"/>
          <w:lang w:eastAsia="ru-RU"/>
        </w:rPr>
      </w:pPr>
      <w:bookmarkStart w:id="15" w:name="_Toc183181700"/>
      <w:r w:rsidRPr="00385D0B">
        <w:rPr>
          <w:b/>
          <w:color w:val="000000" w:themeColor="text1"/>
          <w:sz w:val="24"/>
          <w:szCs w:val="24"/>
          <w:lang w:eastAsia="ru-RU"/>
        </w:rPr>
        <w:lastRenderedPageBreak/>
        <w:t>Приложение № 1. Лист № 2.</w:t>
      </w:r>
      <w:bookmarkEnd w:id="15"/>
    </w:p>
    <w:p w:rsidR="00161E8D" w:rsidRPr="00E55289" w:rsidRDefault="00161E8D" w:rsidP="00161E8D">
      <w:pPr>
        <w:pStyle w:val="a3"/>
        <w:spacing w:before="8"/>
        <w:ind w:left="0"/>
        <w:jc w:val="right"/>
        <w:rPr>
          <w:color w:val="FF0000"/>
        </w:rPr>
      </w:pPr>
    </w:p>
    <w:p w:rsidR="00161E8D" w:rsidRPr="00E55289" w:rsidRDefault="00161E8D" w:rsidP="00161E8D">
      <w:pPr>
        <w:pStyle w:val="a3"/>
        <w:spacing w:before="8"/>
        <w:ind w:left="0"/>
        <w:jc w:val="right"/>
        <w:rPr>
          <w:color w:val="FF0000"/>
        </w:rPr>
      </w:pPr>
    </w:p>
    <w:p w:rsidR="00161E8D" w:rsidRPr="00E55289" w:rsidRDefault="00161E8D" w:rsidP="00161E8D">
      <w:pPr>
        <w:pStyle w:val="a3"/>
        <w:spacing w:before="8"/>
        <w:ind w:left="0"/>
        <w:jc w:val="right"/>
        <w:rPr>
          <w:color w:val="FF0000"/>
        </w:rPr>
      </w:pPr>
    </w:p>
    <w:p w:rsidR="00161E8D" w:rsidRPr="00D04E5C" w:rsidRDefault="00B64412" w:rsidP="00161E8D">
      <w:pPr>
        <w:pStyle w:val="a3"/>
        <w:spacing w:before="8"/>
        <w:ind w:left="0"/>
        <w:jc w:val="right"/>
        <w:rPr>
          <w:color w:val="000000" w:themeColor="text1"/>
        </w:rPr>
      </w:pPr>
      <w:r>
        <w:rPr>
          <w:noProof/>
          <w:color w:val="000000" w:themeColor="text1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1088390</wp:posOffset>
            </wp:positionV>
            <wp:extent cx="6191250" cy="4791075"/>
            <wp:effectExtent l="0" t="0" r="0" b="95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арта зон с особыми условиями использования территории М 1_5000 для записки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791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61E8D" w:rsidRPr="00D04E5C" w:rsidSect="008A2634">
      <w:headerReference w:type="default" r:id="rId22"/>
      <w:pgSz w:w="11910" w:h="16840"/>
      <w:pgMar w:top="1440" w:right="1080" w:bottom="1440" w:left="1080" w:header="722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6039C" w:rsidRDefault="0066039C">
      <w:r>
        <w:separator/>
      </w:r>
    </w:p>
  </w:endnote>
  <w:endnote w:type="continuationSeparator" w:id="0">
    <w:p w:rsidR="0066039C" w:rsidRDefault="006603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ヒラギノ角ゴ Pro W3">
    <w:altName w:val="Arial Unicode MS"/>
    <w:charset w:val="80"/>
    <w:family w:val="auto"/>
    <w:pitch w:val="variable"/>
    <w:sig w:usb0="00000000" w:usb1="08070000" w:usb2="00000010" w:usb3="00000000" w:csb0="0002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Gaze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6039C" w:rsidRDefault="0066039C">
      <w:r>
        <w:separator/>
      </w:r>
    </w:p>
  </w:footnote>
  <w:footnote w:type="continuationSeparator" w:id="0">
    <w:p w:rsidR="0066039C" w:rsidRDefault="0066039C">
      <w:r>
        <w:continuationSeparator/>
      </w:r>
    </w:p>
  </w:footnote>
  <w:footnote w:id="1">
    <w:p w:rsidR="00E55289" w:rsidRDefault="00E55289" w:rsidP="003328AB">
      <w:pPr>
        <w:rPr>
          <w:sz w:val="20"/>
          <w:szCs w:val="20"/>
        </w:rPr>
      </w:pPr>
      <w:r>
        <w:rPr>
          <w:rStyle w:val="ad"/>
          <w:sz w:val="20"/>
          <w:szCs w:val="20"/>
        </w:rPr>
        <w:footnoteRef/>
      </w:r>
      <w:r>
        <w:rPr>
          <w:sz w:val="20"/>
          <w:szCs w:val="20"/>
        </w:rPr>
        <w:t> Процент общей площади объектов обслуживания жилой застройки во встроенных, пристроенных и встроенно-пристроенных помещениях многоквартирного дома к общей площади помещений дома.</w:t>
      </w:r>
    </w:p>
  </w:footnote>
  <w:footnote w:id="2">
    <w:p w:rsidR="00E55289" w:rsidRDefault="00E55289" w:rsidP="003328AB">
      <w:pPr>
        <w:rPr>
          <w:sz w:val="20"/>
          <w:szCs w:val="20"/>
        </w:rPr>
      </w:pPr>
      <w:r>
        <w:rPr>
          <w:rStyle w:val="ad"/>
          <w:sz w:val="20"/>
          <w:szCs w:val="20"/>
        </w:rPr>
        <w:footnoteRef/>
      </w:r>
      <w:r>
        <w:rPr>
          <w:rStyle w:val="ad"/>
          <w:sz w:val="20"/>
          <w:szCs w:val="20"/>
        </w:rPr>
        <w:t xml:space="preserve"> </w:t>
      </w:r>
      <w:r>
        <w:rPr>
          <w:sz w:val="20"/>
          <w:szCs w:val="20"/>
        </w:rPr>
        <w:t>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3">
    <w:p w:rsidR="00E55289" w:rsidRDefault="00E55289" w:rsidP="003328AB">
      <w:pPr>
        <w:rPr>
          <w:sz w:val="28"/>
          <w:szCs w:val="24"/>
        </w:rPr>
      </w:pPr>
      <w:r>
        <w:rPr>
          <w:rStyle w:val="ad"/>
          <w:sz w:val="20"/>
          <w:szCs w:val="20"/>
        </w:rPr>
        <w:footnoteRef/>
      </w:r>
      <w:r>
        <w:rPr>
          <w:sz w:val="20"/>
          <w:szCs w:val="20"/>
        </w:rP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4">
    <w:p w:rsidR="00E55289" w:rsidRDefault="00E55289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5">
    <w:p w:rsidR="00E55289" w:rsidRDefault="00E55289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6">
    <w:p w:rsidR="00E55289" w:rsidRDefault="00E55289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7">
    <w:p w:rsidR="00E55289" w:rsidRDefault="00E55289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8">
    <w:p w:rsidR="00E55289" w:rsidRDefault="00E55289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9">
    <w:p w:rsidR="00E55289" w:rsidRDefault="00E55289" w:rsidP="003328AB">
      <w:pPr>
        <w:pStyle w:val="ae"/>
        <w:jc w:val="both"/>
      </w:pPr>
      <w:r>
        <w:rPr>
          <w:rStyle w:val="ad"/>
        </w:rPr>
        <w:footnoteRef/>
      </w:r>
      <w:r>
        <w:t xml:space="preserve"> Установлено в соответствии с Законом Новосибирской области от 05.12.2016 № 112-ОЗ «Об отдельных вопросах регулирования земельных отношений на территории Новосибирской области» для земельных участков, находящихся в государственной собственности Новосибирской области или муниципальной собственности, а также земельных участков, государственная собственность на которые не разграничена.</w:t>
      </w:r>
    </w:p>
  </w:footnote>
  <w:footnote w:id="10">
    <w:p w:rsidR="00E55289" w:rsidRDefault="00E55289" w:rsidP="00196E11">
      <w:r>
        <w:rPr>
          <w:rStyle w:val="ad"/>
        </w:rPr>
        <w:footnoteRef/>
      </w:r>
      <w:r>
        <w:t xml:space="preserve"> Не распространяется на относящиеся к землям сельскохозяйственного назначения садовые или огородные земельные участки, земельные участки, предназначенные для ведения личного подсобного хозяйства, гаражного строительства (в том числе индивидуального гаражного строительства), а также на земельные участки, на которых расположены объекты недвижимого имущества в соответствии с п. 7 статьи 27 </w:t>
      </w:r>
      <w:r w:rsidRPr="006B72A6">
        <w:t>«Земельного кодекса Российской Федерации» от 25.10.2001 № 136-ФЗ.</w:t>
      </w:r>
    </w:p>
    <w:p w:rsidR="00E55289" w:rsidRDefault="00E55289" w:rsidP="00196E11"/>
    <w:p w:rsidR="00E55289" w:rsidRDefault="00E55289" w:rsidP="00196E1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5289" w:rsidRDefault="00E55289">
    <w:pPr>
      <w:pStyle w:val="a3"/>
      <w:kinsoku w:val="0"/>
      <w:overflowPunct w:val="0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216" behindDoc="1" locked="0" layoutInCell="0" allowOverlap="1" wp14:anchorId="4F767E14" wp14:editId="0FCF9DAF">
              <wp:simplePos x="0" y="0"/>
              <wp:positionH relativeFrom="page">
                <wp:posOffset>3975100</wp:posOffset>
              </wp:positionH>
              <wp:positionV relativeFrom="page">
                <wp:posOffset>445770</wp:posOffset>
              </wp:positionV>
              <wp:extent cx="152400" cy="194310"/>
              <wp:effectExtent l="0" t="0" r="0" b="0"/>
              <wp:wrapNone/>
              <wp:docPr id="5" name="Надпись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5289" w:rsidRDefault="00E55289">
                          <w:pPr>
                            <w:pStyle w:val="a3"/>
                            <w:kinsoku w:val="0"/>
                            <w:overflowPunct w:val="0"/>
                            <w:spacing w:before="10"/>
                            <w:ind w:left="60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B64412">
                            <w:rPr>
                              <w:noProof/>
                              <w:sz w:val="24"/>
                              <w:szCs w:val="24"/>
                            </w:rPr>
                            <w:t>9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767E14" id="_x0000_t202" coordsize="21600,21600" o:spt="202" path="m,l,21600r21600,l21600,xe">
              <v:stroke joinstyle="miter"/>
              <v:path gradientshapeok="t" o:connecttype="rect"/>
            </v:shapetype>
            <v:shape id="Надпись 5" o:spid="_x0000_s1027" type="#_x0000_t202" style="position:absolute;left:0;text-align:left;margin-left:313pt;margin-top:35.1pt;width:12pt;height:15.3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" o:allowincell="f" filled="f" stroked="f">
              <v:textbox inset="0,0,0,0">
                <w:txbxContent>
                  <w:p w:rsidR="00E55289" w:rsidRDefault="00E55289">
                    <w:pPr>
                      <w:pStyle w:val="a3"/>
                      <w:kinsoku w:val="0"/>
                      <w:overflowPunct w:val="0"/>
                      <w:spacing w:before="10"/>
                      <w:ind w:left="60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 w:rsidR="00B64412">
                      <w:rPr>
                        <w:noProof/>
                        <w:sz w:val="24"/>
                        <w:szCs w:val="24"/>
                      </w:rPr>
                      <w:t>9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5289" w:rsidRDefault="00E55289">
    <w:pPr>
      <w:pStyle w:val="a3"/>
      <w:kinsoku w:val="0"/>
      <w:overflowPunct w:val="0"/>
      <w:spacing w:line="14" w:lineRule="auto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2AE102F0" wp14:editId="153A8C27">
              <wp:simplePos x="0" y="0"/>
              <wp:positionH relativeFrom="page">
                <wp:posOffset>3938097</wp:posOffset>
              </wp:positionH>
              <wp:positionV relativeFrom="page">
                <wp:posOffset>464069</wp:posOffset>
              </wp:positionV>
              <wp:extent cx="218209" cy="190846"/>
              <wp:effectExtent l="0" t="0" r="10795" b="0"/>
              <wp:wrapNone/>
              <wp:docPr id="2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09" cy="19084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5289" w:rsidRDefault="00E55289" w:rsidP="00E306DB">
                          <w:pPr>
                            <w:pStyle w:val="a3"/>
                            <w:kinsoku w:val="0"/>
                            <w:overflowPunct w:val="0"/>
                            <w:spacing w:before="10"/>
                            <w:ind w:left="60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B64412">
                            <w:rPr>
                              <w:noProof/>
                              <w:sz w:val="24"/>
                              <w:szCs w:val="24"/>
                            </w:rPr>
                            <w:t>28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E102F0" id="_x0000_t202" coordsize="21600,21600" o:spt="202" path="m,l,21600r21600,l21600,xe">
              <v:stroke joinstyle="miter"/>
              <v:path gradientshapeok="t" o:connecttype="rect"/>
            </v:shapetype>
            <v:shape id="Надпись 2" o:spid="_x0000_s1028" type="#_x0000_t202" style="position:absolute;left:0;text-align:left;margin-left:310.1pt;margin-top:36.55pt;width:17.2pt;height:15.0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" o:allowincell="f" filled="f" stroked="f">
              <v:textbox inset="0,0,0,0">
                <w:txbxContent>
                  <w:p w:rsidR="00E55289" w:rsidRDefault="00E55289" w:rsidP="00E306DB">
                    <w:pPr>
                      <w:pStyle w:val="a3"/>
                      <w:kinsoku w:val="0"/>
                      <w:overflowPunct w:val="0"/>
                      <w:spacing w:before="10"/>
                      <w:ind w:left="60"/>
                      <w:jc w:val="center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 w:rsidR="00B64412">
                      <w:rPr>
                        <w:noProof/>
                        <w:sz w:val="24"/>
                        <w:szCs w:val="24"/>
                      </w:rPr>
                      <w:t>28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55289" w:rsidRDefault="00E55289">
    <w:pPr>
      <w:pStyle w:val="a3"/>
      <w:spacing w:line="14" w:lineRule="auto"/>
      <w:ind w:left="0"/>
      <w:jc w:val="left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8752" behindDoc="1" locked="0" layoutInCell="1" allowOverlap="1">
              <wp:simplePos x="0" y="0"/>
              <wp:positionH relativeFrom="page">
                <wp:posOffset>3924299</wp:posOffset>
              </wp:positionH>
              <wp:positionV relativeFrom="page">
                <wp:posOffset>426027</wp:posOffset>
              </wp:positionV>
              <wp:extent cx="218209" cy="194310"/>
              <wp:effectExtent l="0" t="0" r="10795" b="15240"/>
              <wp:wrapNone/>
              <wp:docPr id="1" name="Надпись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209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55289" w:rsidRDefault="00E55289" w:rsidP="00E306DB">
                          <w:pPr>
                            <w:spacing w:before="10"/>
                            <w:ind w:left="60"/>
                            <w:jc w:val="center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64412">
                            <w:rPr>
                              <w:noProof/>
                              <w:sz w:val="24"/>
                            </w:rPr>
                            <w:t>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9" type="#_x0000_t202" style="position:absolute;margin-left:309pt;margin-top:33.55pt;width:17.2pt;height:15.3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" filled="f" stroked="f">
              <v:textbox inset="0,0,0,0">
                <w:txbxContent>
                  <w:p w:rsidR="00E55289" w:rsidRDefault="00E55289" w:rsidP="00E306DB">
                    <w:pPr>
                      <w:spacing w:before="10"/>
                      <w:ind w:left="60"/>
                      <w:jc w:val="center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64412">
                      <w:rPr>
                        <w:noProof/>
                        <w:sz w:val="24"/>
                      </w:rPr>
                      <w:t>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hAnsi="Symbol" w:hint="default"/>
      </w:r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7"/>
      <w:numFmt w:val="decimal"/>
      <w:lvlText w:val="%1"/>
      <w:lvlJc w:val="center"/>
      <w:pPr>
        <w:tabs>
          <w:tab w:val="num" w:pos="177"/>
        </w:tabs>
        <w:ind w:left="786" w:hanging="360"/>
      </w:pPr>
      <w:rPr>
        <w:rFonts w:ascii="Symbol" w:eastAsia="Times New Roman" w:hAnsi="Symbol" w:cs="Symbol" w:hint="default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  <w:rPr>
        <w:rFonts w:ascii="Symbol" w:eastAsia="Times New Roman" w:hAnsi="Symbol" w:cs="Symbol" w:hint="default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  <w:rPr>
        <w:rFonts w:ascii="Symbol" w:eastAsia="Times New Roman" w:hAnsi="Symbol" w:cs="Symbol" w:hint="default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  <w:rPr>
        <w:rFonts w:ascii="Symbol" w:eastAsia="Times New Roman" w:hAnsi="Symbol" w:cs="Symbol" w:hint="default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  <w:rPr>
        <w:rFonts w:ascii="Symbol" w:eastAsia="Times New Roman" w:hAnsi="Symbol" w:cs="Symbol" w:hint="default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  <w:rPr>
        <w:rFonts w:ascii="Symbol" w:eastAsia="Times New Roman" w:hAnsi="Symbol" w:cs="Symbol" w:hint="default"/>
        <w:sz w:val="24"/>
        <w:lang w:val="en-US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5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eastAsia="Calibri"/>
        <w:sz w:val="24"/>
        <w:lang w:val="en-US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366" w:hanging="360"/>
      </w:pPr>
      <w:rPr>
        <w:rFonts w:eastAsia="Calibri"/>
        <w:sz w:val="24"/>
        <w:lang w:val="en-US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32" w:hanging="720"/>
      </w:pPr>
      <w:rPr>
        <w:rFonts w:eastAsia="Calibri"/>
        <w:sz w:val="24"/>
        <w:lang w:val="en-U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738" w:hanging="720"/>
      </w:pPr>
      <w:rPr>
        <w:rFonts w:eastAsia="Calibri"/>
        <w:sz w:val="24"/>
        <w:lang w:val="en-US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104" w:hanging="1080"/>
      </w:pPr>
      <w:rPr>
        <w:rFonts w:eastAsia="Calibri"/>
        <w:sz w:val="24"/>
        <w:lang w:val="en-US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110" w:hanging="1080"/>
      </w:pPr>
      <w:rPr>
        <w:rFonts w:eastAsia="Calibri"/>
        <w:sz w:val="24"/>
        <w:lang w:val="en-US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76" w:hanging="1440"/>
      </w:pPr>
      <w:rPr>
        <w:rFonts w:eastAsia="Calibri"/>
        <w:sz w:val="24"/>
        <w:lang w:val="en-US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482" w:hanging="1440"/>
      </w:pPr>
      <w:rPr>
        <w:rFonts w:eastAsia="Calibri"/>
        <w:sz w:val="24"/>
        <w:lang w:val="en-US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48" w:hanging="1800"/>
      </w:pPr>
      <w:rPr>
        <w:rFonts w:eastAsia="Calibri"/>
        <w:sz w:val="24"/>
        <w:lang w:val="en-US"/>
      </w:rPr>
    </w:lvl>
  </w:abstractNum>
  <w:abstractNum w:abstractNumId="3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08"/>
        </w:tabs>
        <w:ind w:left="511" w:hanging="227"/>
      </w:pPr>
      <w:rPr>
        <w:rFonts w:ascii="Times New Roman" w:hAnsi="Times New Roman" w:cs="Times New Roman" w:hint="default"/>
        <w:sz w:val="28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1702" w:hanging="567"/>
      </w:pPr>
      <w:rPr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</w:lvl>
  </w:abstractNum>
  <w:abstractNum w:abstractNumId="4" w15:restartNumberingAfterBreak="0">
    <w:nsid w:val="00000007"/>
    <w:multiLevelType w:val="multilevel"/>
    <w:tmpl w:val="00000007"/>
    <w:name w:val="WW8Num7"/>
    <w:lvl w:ilvl="0">
      <w:start w:val="1"/>
      <w:numFmt w:val="decimal"/>
      <w:lvlText w:val="%1."/>
      <w:lvlJc w:val="center"/>
      <w:pPr>
        <w:tabs>
          <w:tab w:val="num" w:pos="0"/>
        </w:tabs>
        <w:ind w:left="609" w:hanging="360"/>
      </w:pPr>
    </w:lvl>
    <w:lvl w:ilvl="1">
      <w:start w:val="3"/>
      <w:numFmt w:val="decimal"/>
      <w:lvlText w:val="%1.%2."/>
      <w:lvlJc w:val="left"/>
      <w:pPr>
        <w:tabs>
          <w:tab w:val="num" w:pos="0"/>
        </w:tabs>
        <w:ind w:left="862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22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222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582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942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942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02" w:hanging="2160"/>
      </w:pPr>
    </w:lvl>
  </w:abstractNum>
  <w:abstractNum w:abstractNumId="5" w15:restartNumberingAfterBreak="0">
    <w:nsid w:val="00000008"/>
    <w:multiLevelType w:val="multilevel"/>
    <w:tmpl w:val="32345F0A"/>
    <w:name w:val="WW8Num8"/>
    <w:lvl w:ilvl="0">
      <w:start w:val="1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Times New Roman" w:hAnsi="Times New Roman" w:cs="Times New Roman" w:hint="default"/>
        <w:b/>
        <w:caps w:val="0"/>
        <w:strike w:val="0"/>
        <w:dstrike w:val="0"/>
        <w:vanish w:val="0"/>
        <w:webHidden w:val="0"/>
        <w:color w:val="000000"/>
        <w:kern w:val="0"/>
        <w:position w:val="0"/>
        <w:sz w:val="24"/>
        <w:szCs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ascii="Wingdings" w:hAnsi="Wingdings" w:cs="Wingdings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ascii="Symbol" w:hAnsi="Symbol" w:cs="Symbol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6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"/>
      <w:lvlJc w:val="center"/>
      <w:pPr>
        <w:tabs>
          <w:tab w:val="num" w:pos="0"/>
        </w:tabs>
        <w:ind w:left="511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tabs>
          <w:tab w:val="num" w:pos="0"/>
        </w:tabs>
        <w:ind w:left="851" w:hanging="567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lvlText w:val="%1.%2.%3"/>
      <w:lvlJc w:val="center"/>
      <w:pPr>
        <w:tabs>
          <w:tab w:val="num" w:pos="0"/>
        </w:tabs>
        <w:ind w:left="1508" w:hanging="1224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671" w:hanging="1728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175" w:hanging="792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679" w:hanging="936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183" w:hanging="108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687" w:hanging="1224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263" w:hanging="1440"/>
      </w:pPr>
      <w:rPr>
        <w:rFonts w:ascii="Times New Roman" w:hAnsi="Times New Roman" w:cs="Times New Roman" w:hint="default"/>
        <w:sz w:val="24"/>
      </w:rPr>
    </w:lvl>
  </w:abstractNum>
  <w:abstractNum w:abstractNumId="7" w15:restartNumberingAfterBreak="0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450" w:hanging="45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2160"/>
      </w:pPr>
    </w:lvl>
  </w:abstractNum>
  <w:abstractNum w:abstractNumId="8" w15:restartNumberingAfterBreak="0">
    <w:nsid w:val="00000402"/>
    <w:multiLevelType w:val="multilevel"/>
    <w:tmpl w:val="00000885"/>
    <w:lvl w:ilvl="0">
      <w:start w:val="2"/>
      <w:numFmt w:val="decimal"/>
      <w:lvlText w:val="%1."/>
      <w:lvlJc w:val="left"/>
      <w:pPr>
        <w:ind w:left="206" w:hanging="288"/>
      </w:pPr>
      <w:rPr>
        <w:rFonts w:cs="Times New Roman"/>
        <w:b w:val="0"/>
        <w:bCs w:val="0"/>
        <w:w w:val="104"/>
      </w:rPr>
    </w:lvl>
    <w:lvl w:ilvl="1">
      <w:numFmt w:val="bullet"/>
      <w:lvlText w:val="•"/>
      <w:lvlJc w:val="left"/>
      <w:pPr>
        <w:ind w:left="3000" w:hanging="288"/>
      </w:pPr>
    </w:lvl>
    <w:lvl w:ilvl="2">
      <w:numFmt w:val="bullet"/>
      <w:lvlText w:val="•"/>
      <w:lvlJc w:val="left"/>
      <w:pPr>
        <w:ind w:left="3771" w:hanging="288"/>
      </w:pPr>
    </w:lvl>
    <w:lvl w:ilvl="3">
      <w:numFmt w:val="bullet"/>
      <w:lvlText w:val="•"/>
      <w:lvlJc w:val="left"/>
      <w:pPr>
        <w:ind w:left="4543" w:hanging="288"/>
      </w:pPr>
    </w:lvl>
    <w:lvl w:ilvl="4">
      <w:numFmt w:val="bullet"/>
      <w:lvlText w:val="•"/>
      <w:lvlJc w:val="left"/>
      <w:pPr>
        <w:ind w:left="5314" w:hanging="288"/>
      </w:pPr>
    </w:lvl>
    <w:lvl w:ilvl="5">
      <w:numFmt w:val="bullet"/>
      <w:lvlText w:val="•"/>
      <w:lvlJc w:val="left"/>
      <w:pPr>
        <w:ind w:left="6086" w:hanging="288"/>
      </w:pPr>
    </w:lvl>
    <w:lvl w:ilvl="6">
      <w:numFmt w:val="bullet"/>
      <w:lvlText w:val="•"/>
      <w:lvlJc w:val="left"/>
      <w:pPr>
        <w:ind w:left="6857" w:hanging="288"/>
      </w:pPr>
    </w:lvl>
    <w:lvl w:ilvl="7">
      <w:numFmt w:val="bullet"/>
      <w:lvlText w:val="•"/>
      <w:lvlJc w:val="left"/>
      <w:pPr>
        <w:ind w:left="7629" w:hanging="288"/>
      </w:pPr>
    </w:lvl>
    <w:lvl w:ilvl="8">
      <w:numFmt w:val="bullet"/>
      <w:lvlText w:val="•"/>
      <w:lvlJc w:val="left"/>
      <w:pPr>
        <w:ind w:left="8400" w:hanging="288"/>
      </w:pPr>
    </w:lvl>
  </w:abstractNum>
  <w:abstractNum w:abstractNumId="9" w15:restartNumberingAfterBreak="0">
    <w:nsid w:val="00000403"/>
    <w:multiLevelType w:val="multilevel"/>
    <w:tmpl w:val="00000886"/>
    <w:lvl w:ilvl="0">
      <w:start w:val="1"/>
      <w:numFmt w:val="decimal"/>
      <w:lvlText w:val="%1)"/>
      <w:lvlJc w:val="left"/>
      <w:pPr>
        <w:ind w:left="175" w:hanging="362"/>
      </w:pPr>
      <w:rPr>
        <w:rFonts w:cs="Times New Roman"/>
        <w:b w:val="0"/>
        <w:bCs w:val="0"/>
        <w:w w:val="106"/>
      </w:rPr>
    </w:lvl>
    <w:lvl w:ilvl="1">
      <w:numFmt w:val="bullet"/>
      <w:lvlText w:val="•"/>
      <w:lvlJc w:val="left"/>
      <w:pPr>
        <w:ind w:left="1156" w:hanging="362"/>
      </w:pPr>
    </w:lvl>
    <w:lvl w:ilvl="2">
      <w:numFmt w:val="bullet"/>
      <w:lvlText w:val="•"/>
      <w:lvlJc w:val="left"/>
      <w:pPr>
        <w:ind w:left="2132" w:hanging="362"/>
      </w:pPr>
    </w:lvl>
    <w:lvl w:ilvl="3">
      <w:numFmt w:val="bullet"/>
      <w:lvlText w:val="•"/>
      <w:lvlJc w:val="left"/>
      <w:pPr>
        <w:ind w:left="3109" w:hanging="362"/>
      </w:pPr>
    </w:lvl>
    <w:lvl w:ilvl="4">
      <w:numFmt w:val="bullet"/>
      <w:lvlText w:val="•"/>
      <w:lvlJc w:val="left"/>
      <w:pPr>
        <w:ind w:left="4085" w:hanging="362"/>
      </w:pPr>
    </w:lvl>
    <w:lvl w:ilvl="5">
      <w:numFmt w:val="bullet"/>
      <w:lvlText w:val="•"/>
      <w:lvlJc w:val="left"/>
      <w:pPr>
        <w:ind w:left="5062" w:hanging="362"/>
      </w:pPr>
    </w:lvl>
    <w:lvl w:ilvl="6">
      <w:numFmt w:val="bullet"/>
      <w:lvlText w:val="•"/>
      <w:lvlJc w:val="left"/>
      <w:pPr>
        <w:ind w:left="6038" w:hanging="362"/>
      </w:pPr>
    </w:lvl>
    <w:lvl w:ilvl="7">
      <w:numFmt w:val="bullet"/>
      <w:lvlText w:val="•"/>
      <w:lvlJc w:val="left"/>
      <w:pPr>
        <w:ind w:left="7014" w:hanging="362"/>
      </w:pPr>
    </w:lvl>
    <w:lvl w:ilvl="8">
      <w:numFmt w:val="bullet"/>
      <w:lvlText w:val="•"/>
      <w:lvlJc w:val="left"/>
      <w:pPr>
        <w:ind w:left="7991" w:hanging="362"/>
      </w:pPr>
    </w:lvl>
  </w:abstractNum>
  <w:abstractNum w:abstractNumId="10" w15:restartNumberingAfterBreak="0">
    <w:nsid w:val="00000404"/>
    <w:multiLevelType w:val="multilevel"/>
    <w:tmpl w:val="1BC6E2A4"/>
    <w:lvl w:ilvl="0">
      <w:start w:val="20"/>
      <w:numFmt w:val="decimal"/>
      <w:lvlText w:val="%1."/>
      <w:lvlJc w:val="left"/>
      <w:pPr>
        <w:ind w:left="423" w:hanging="423"/>
      </w:pPr>
      <w:rPr>
        <w:rFonts w:ascii="Times New Roman" w:hAnsi="Times New Roman" w:cs="Times New Roman" w:hint="default"/>
        <w:b w:val="0"/>
        <w:bCs w:val="0"/>
        <w:spacing w:val="0"/>
        <w:w w:val="100"/>
        <w:sz w:val="28"/>
        <w:szCs w:val="28"/>
      </w:rPr>
    </w:lvl>
    <w:lvl w:ilvl="1">
      <w:numFmt w:val="bullet"/>
      <w:lvlText w:val="•"/>
      <w:lvlJc w:val="left"/>
      <w:pPr>
        <w:ind w:left="1084" w:hanging="423"/>
      </w:pPr>
      <w:rPr>
        <w:rFonts w:hint="default"/>
      </w:rPr>
    </w:lvl>
    <w:lvl w:ilvl="2">
      <w:numFmt w:val="bullet"/>
      <w:lvlText w:val="•"/>
      <w:lvlJc w:val="left"/>
      <w:pPr>
        <w:ind w:left="2068" w:hanging="423"/>
      </w:pPr>
      <w:rPr>
        <w:rFonts w:hint="default"/>
      </w:rPr>
    </w:lvl>
    <w:lvl w:ilvl="3">
      <w:numFmt w:val="bullet"/>
      <w:lvlText w:val="•"/>
      <w:lvlJc w:val="left"/>
      <w:pPr>
        <w:ind w:left="3053" w:hanging="423"/>
      </w:pPr>
      <w:rPr>
        <w:rFonts w:hint="default"/>
      </w:rPr>
    </w:lvl>
    <w:lvl w:ilvl="4">
      <w:numFmt w:val="bullet"/>
      <w:lvlText w:val="•"/>
      <w:lvlJc w:val="left"/>
      <w:pPr>
        <w:ind w:left="4037" w:hanging="423"/>
      </w:pPr>
      <w:rPr>
        <w:rFonts w:hint="default"/>
      </w:rPr>
    </w:lvl>
    <w:lvl w:ilvl="5">
      <w:numFmt w:val="bullet"/>
      <w:lvlText w:val="•"/>
      <w:lvlJc w:val="left"/>
      <w:pPr>
        <w:ind w:left="5022" w:hanging="423"/>
      </w:pPr>
      <w:rPr>
        <w:rFonts w:hint="default"/>
      </w:rPr>
    </w:lvl>
    <w:lvl w:ilvl="6">
      <w:numFmt w:val="bullet"/>
      <w:lvlText w:val="•"/>
      <w:lvlJc w:val="left"/>
      <w:pPr>
        <w:ind w:left="6006" w:hanging="423"/>
      </w:pPr>
      <w:rPr>
        <w:rFonts w:hint="default"/>
      </w:rPr>
    </w:lvl>
    <w:lvl w:ilvl="7">
      <w:numFmt w:val="bullet"/>
      <w:lvlText w:val="•"/>
      <w:lvlJc w:val="left"/>
      <w:pPr>
        <w:ind w:left="6990" w:hanging="423"/>
      </w:pPr>
      <w:rPr>
        <w:rFonts w:hint="default"/>
      </w:rPr>
    </w:lvl>
    <w:lvl w:ilvl="8">
      <w:numFmt w:val="bullet"/>
      <w:lvlText w:val="•"/>
      <w:lvlJc w:val="left"/>
      <w:pPr>
        <w:ind w:left="7975" w:hanging="423"/>
      </w:pPr>
      <w:rPr>
        <w:rFonts w:hint="default"/>
      </w:rPr>
    </w:lvl>
  </w:abstractNum>
  <w:abstractNum w:abstractNumId="11" w15:restartNumberingAfterBreak="0">
    <w:nsid w:val="005A39B5"/>
    <w:multiLevelType w:val="multilevel"/>
    <w:tmpl w:val="0419001F"/>
    <w:styleLink w:val="List0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65515EF"/>
    <w:multiLevelType w:val="hybridMultilevel"/>
    <w:tmpl w:val="482ADC70"/>
    <w:lvl w:ilvl="0" w:tplc="14B245C8">
      <w:start w:val="1"/>
      <w:numFmt w:val="decimal"/>
      <w:lvlText w:val="%1."/>
      <w:lvlJc w:val="left"/>
      <w:pPr>
        <w:ind w:left="118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28E1507"/>
    <w:multiLevelType w:val="hybridMultilevel"/>
    <w:tmpl w:val="C78CE366"/>
    <w:lvl w:ilvl="0" w:tplc="511ACCBE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F9E986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B3A8EA52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E974BBF8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A3186DD2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ABDA4F2E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F5485F40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8B6C5456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B7A259F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14" w15:restartNumberingAfterBreak="0">
    <w:nsid w:val="161306DF"/>
    <w:multiLevelType w:val="multilevel"/>
    <w:tmpl w:val="0419001F"/>
    <w:name w:val="WW8Num32"/>
    <w:styleLink w:val="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1AA26018"/>
    <w:multiLevelType w:val="hybridMultilevel"/>
    <w:tmpl w:val="4516B7FA"/>
    <w:styleLink w:val="List0"/>
    <w:lvl w:ilvl="0" w:tplc="A754F4F4">
      <w:start w:val="1"/>
      <w:numFmt w:val="bullet"/>
      <w:lvlText w:val=""/>
      <w:lvlJc w:val="left"/>
      <w:pPr>
        <w:tabs>
          <w:tab w:val="num" w:pos="360"/>
        </w:tabs>
        <w:ind w:left="0" w:firstLine="284"/>
      </w:pPr>
      <w:rPr>
        <w:rFonts w:ascii="Symbol" w:eastAsia="Times New Roman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1AD341C3"/>
    <w:multiLevelType w:val="hybridMultilevel"/>
    <w:tmpl w:val="35E4C0A0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7" w15:restartNumberingAfterBreak="0">
    <w:nsid w:val="1FFF402D"/>
    <w:multiLevelType w:val="hybridMultilevel"/>
    <w:tmpl w:val="91167ABA"/>
    <w:lvl w:ilvl="0" w:tplc="8DF20A90">
      <w:start w:val="1"/>
      <w:numFmt w:val="decimal"/>
      <w:lvlText w:val="%1)"/>
      <w:lvlJc w:val="left"/>
      <w:pPr>
        <w:ind w:left="118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898B024">
      <w:numFmt w:val="bullet"/>
      <w:lvlText w:val="•"/>
      <w:lvlJc w:val="left"/>
      <w:pPr>
        <w:ind w:left="1124" w:hanging="305"/>
      </w:pPr>
      <w:rPr>
        <w:rFonts w:hint="default"/>
        <w:lang w:val="ru-RU" w:eastAsia="en-US" w:bidi="ar-SA"/>
      </w:rPr>
    </w:lvl>
    <w:lvl w:ilvl="2" w:tplc="F5C65E5E">
      <w:numFmt w:val="bullet"/>
      <w:lvlText w:val="•"/>
      <w:lvlJc w:val="left"/>
      <w:pPr>
        <w:ind w:left="2129" w:hanging="305"/>
      </w:pPr>
      <w:rPr>
        <w:rFonts w:hint="default"/>
        <w:lang w:val="ru-RU" w:eastAsia="en-US" w:bidi="ar-SA"/>
      </w:rPr>
    </w:lvl>
    <w:lvl w:ilvl="3" w:tplc="D0DACD1E">
      <w:numFmt w:val="bullet"/>
      <w:lvlText w:val="•"/>
      <w:lvlJc w:val="left"/>
      <w:pPr>
        <w:ind w:left="3133" w:hanging="305"/>
      </w:pPr>
      <w:rPr>
        <w:rFonts w:hint="default"/>
        <w:lang w:val="ru-RU" w:eastAsia="en-US" w:bidi="ar-SA"/>
      </w:rPr>
    </w:lvl>
    <w:lvl w:ilvl="4" w:tplc="7868D26E">
      <w:numFmt w:val="bullet"/>
      <w:lvlText w:val="•"/>
      <w:lvlJc w:val="left"/>
      <w:pPr>
        <w:ind w:left="4138" w:hanging="305"/>
      </w:pPr>
      <w:rPr>
        <w:rFonts w:hint="default"/>
        <w:lang w:val="ru-RU" w:eastAsia="en-US" w:bidi="ar-SA"/>
      </w:rPr>
    </w:lvl>
    <w:lvl w:ilvl="5" w:tplc="48846DB8">
      <w:numFmt w:val="bullet"/>
      <w:lvlText w:val="•"/>
      <w:lvlJc w:val="left"/>
      <w:pPr>
        <w:ind w:left="5143" w:hanging="305"/>
      </w:pPr>
      <w:rPr>
        <w:rFonts w:hint="default"/>
        <w:lang w:val="ru-RU" w:eastAsia="en-US" w:bidi="ar-SA"/>
      </w:rPr>
    </w:lvl>
    <w:lvl w:ilvl="6" w:tplc="CE261DB4">
      <w:numFmt w:val="bullet"/>
      <w:lvlText w:val="•"/>
      <w:lvlJc w:val="left"/>
      <w:pPr>
        <w:ind w:left="6147" w:hanging="305"/>
      </w:pPr>
      <w:rPr>
        <w:rFonts w:hint="default"/>
        <w:lang w:val="ru-RU" w:eastAsia="en-US" w:bidi="ar-SA"/>
      </w:rPr>
    </w:lvl>
    <w:lvl w:ilvl="7" w:tplc="C5BC692E">
      <w:numFmt w:val="bullet"/>
      <w:lvlText w:val="•"/>
      <w:lvlJc w:val="left"/>
      <w:pPr>
        <w:ind w:left="7152" w:hanging="305"/>
      </w:pPr>
      <w:rPr>
        <w:rFonts w:hint="default"/>
        <w:lang w:val="ru-RU" w:eastAsia="en-US" w:bidi="ar-SA"/>
      </w:rPr>
    </w:lvl>
    <w:lvl w:ilvl="8" w:tplc="84F2C0A6">
      <w:numFmt w:val="bullet"/>
      <w:lvlText w:val="•"/>
      <w:lvlJc w:val="left"/>
      <w:pPr>
        <w:ind w:left="8157" w:hanging="305"/>
      </w:pPr>
      <w:rPr>
        <w:rFonts w:hint="default"/>
        <w:lang w:val="ru-RU" w:eastAsia="en-US" w:bidi="ar-SA"/>
      </w:rPr>
    </w:lvl>
  </w:abstractNum>
  <w:abstractNum w:abstractNumId="18" w15:restartNumberingAfterBreak="0">
    <w:nsid w:val="2B5053EB"/>
    <w:multiLevelType w:val="hybridMultilevel"/>
    <w:tmpl w:val="873480FA"/>
    <w:lvl w:ilvl="0" w:tplc="FD38EA52">
      <w:start w:val="1"/>
      <w:numFmt w:val="upperRoman"/>
      <w:lvlText w:val="%1."/>
      <w:lvlJc w:val="left"/>
      <w:pPr>
        <w:ind w:left="118" w:hanging="25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14B245C8">
      <w:start w:val="1"/>
      <w:numFmt w:val="decimal"/>
      <w:lvlText w:val="%2."/>
      <w:lvlJc w:val="left"/>
      <w:pPr>
        <w:ind w:left="118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9EAE1136">
      <w:numFmt w:val="bullet"/>
      <w:lvlText w:val="•"/>
      <w:lvlJc w:val="left"/>
      <w:pPr>
        <w:ind w:left="2129" w:hanging="281"/>
      </w:pPr>
      <w:rPr>
        <w:rFonts w:hint="default"/>
        <w:lang w:val="ru-RU" w:eastAsia="en-US" w:bidi="ar-SA"/>
      </w:rPr>
    </w:lvl>
    <w:lvl w:ilvl="3" w:tplc="897CBCE6">
      <w:numFmt w:val="bullet"/>
      <w:lvlText w:val="•"/>
      <w:lvlJc w:val="left"/>
      <w:pPr>
        <w:ind w:left="3133" w:hanging="281"/>
      </w:pPr>
      <w:rPr>
        <w:rFonts w:hint="default"/>
        <w:lang w:val="ru-RU" w:eastAsia="en-US" w:bidi="ar-SA"/>
      </w:rPr>
    </w:lvl>
    <w:lvl w:ilvl="4" w:tplc="3ADC97DA">
      <w:numFmt w:val="bullet"/>
      <w:lvlText w:val="•"/>
      <w:lvlJc w:val="left"/>
      <w:pPr>
        <w:ind w:left="4138" w:hanging="281"/>
      </w:pPr>
      <w:rPr>
        <w:rFonts w:hint="default"/>
        <w:lang w:val="ru-RU" w:eastAsia="en-US" w:bidi="ar-SA"/>
      </w:rPr>
    </w:lvl>
    <w:lvl w:ilvl="5" w:tplc="EAB82568">
      <w:numFmt w:val="bullet"/>
      <w:lvlText w:val="•"/>
      <w:lvlJc w:val="left"/>
      <w:pPr>
        <w:ind w:left="5143" w:hanging="281"/>
      </w:pPr>
      <w:rPr>
        <w:rFonts w:hint="default"/>
        <w:lang w:val="ru-RU" w:eastAsia="en-US" w:bidi="ar-SA"/>
      </w:rPr>
    </w:lvl>
    <w:lvl w:ilvl="6" w:tplc="6A0A9B46">
      <w:numFmt w:val="bullet"/>
      <w:lvlText w:val="•"/>
      <w:lvlJc w:val="left"/>
      <w:pPr>
        <w:ind w:left="6147" w:hanging="281"/>
      </w:pPr>
      <w:rPr>
        <w:rFonts w:hint="default"/>
        <w:lang w:val="ru-RU" w:eastAsia="en-US" w:bidi="ar-SA"/>
      </w:rPr>
    </w:lvl>
    <w:lvl w:ilvl="7" w:tplc="32264C3C">
      <w:numFmt w:val="bullet"/>
      <w:lvlText w:val="•"/>
      <w:lvlJc w:val="left"/>
      <w:pPr>
        <w:ind w:left="7152" w:hanging="281"/>
      </w:pPr>
      <w:rPr>
        <w:rFonts w:hint="default"/>
        <w:lang w:val="ru-RU" w:eastAsia="en-US" w:bidi="ar-SA"/>
      </w:rPr>
    </w:lvl>
    <w:lvl w:ilvl="8" w:tplc="FEA21B98">
      <w:numFmt w:val="bullet"/>
      <w:lvlText w:val="•"/>
      <w:lvlJc w:val="left"/>
      <w:pPr>
        <w:ind w:left="8157" w:hanging="281"/>
      </w:pPr>
      <w:rPr>
        <w:rFonts w:hint="default"/>
        <w:lang w:val="ru-RU" w:eastAsia="en-US" w:bidi="ar-SA"/>
      </w:rPr>
    </w:lvl>
  </w:abstractNum>
  <w:abstractNum w:abstractNumId="19" w15:restartNumberingAfterBreak="0">
    <w:nsid w:val="2CD93FF4"/>
    <w:multiLevelType w:val="multilevel"/>
    <w:tmpl w:val="6D943824"/>
    <w:lvl w:ilvl="0">
      <w:start w:val="1"/>
      <w:numFmt w:val="decimal"/>
      <w:lvlText w:val="%1"/>
      <w:lvlJc w:val="center"/>
      <w:pPr>
        <w:ind w:left="568" w:hanging="227"/>
      </w:pPr>
      <w:rPr>
        <w:rFonts w:ascii="Times New Roman" w:hAnsi="Times New Roman" w:cs="Times New Roman" w:hint="default"/>
        <w:sz w:val="24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color w:val="auto"/>
        <w:sz w:val="24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20" w15:restartNumberingAfterBreak="0">
    <w:nsid w:val="344A3004"/>
    <w:multiLevelType w:val="hybridMultilevel"/>
    <w:tmpl w:val="9D7C336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1" w15:restartNumberingAfterBreak="0">
    <w:nsid w:val="361743AB"/>
    <w:multiLevelType w:val="hybridMultilevel"/>
    <w:tmpl w:val="87D222F2"/>
    <w:styleLink w:val="List04"/>
    <w:lvl w:ilvl="0" w:tplc="E764A40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2" w15:restartNumberingAfterBreak="0">
    <w:nsid w:val="3D756697"/>
    <w:multiLevelType w:val="multilevel"/>
    <w:tmpl w:val="0419001F"/>
    <w:styleLink w:val="1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43CE75C4"/>
    <w:multiLevelType w:val="hybridMultilevel"/>
    <w:tmpl w:val="671E697A"/>
    <w:lvl w:ilvl="0" w:tplc="0419000F">
      <w:start w:val="1"/>
      <w:numFmt w:val="decimal"/>
      <w:lvlText w:val="%1."/>
      <w:lvlJc w:val="left"/>
      <w:pPr>
        <w:ind w:left="153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96" w:hanging="180"/>
      </w:pPr>
      <w:rPr>
        <w:rFonts w:cs="Times New Roman"/>
      </w:rPr>
    </w:lvl>
  </w:abstractNum>
  <w:abstractNum w:abstractNumId="24" w15:restartNumberingAfterBreak="0">
    <w:nsid w:val="4E7760FE"/>
    <w:multiLevelType w:val="hybridMultilevel"/>
    <w:tmpl w:val="7E68BBE6"/>
    <w:lvl w:ilvl="0" w:tplc="0DB8D1D8">
      <w:start w:val="1"/>
      <w:numFmt w:val="decimal"/>
      <w:lvlText w:val="%1)"/>
      <w:lvlJc w:val="left"/>
      <w:pPr>
        <w:ind w:left="118" w:hanging="42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4DA57A2">
      <w:numFmt w:val="bullet"/>
      <w:lvlText w:val="•"/>
      <w:lvlJc w:val="left"/>
      <w:pPr>
        <w:ind w:left="1124" w:hanging="428"/>
      </w:pPr>
      <w:rPr>
        <w:rFonts w:hint="default"/>
        <w:lang w:val="ru-RU" w:eastAsia="en-US" w:bidi="ar-SA"/>
      </w:rPr>
    </w:lvl>
    <w:lvl w:ilvl="2" w:tplc="72DAB46C">
      <w:numFmt w:val="bullet"/>
      <w:lvlText w:val="•"/>
      <w:lvlJc w:val="left"/>
      <w:pPr>
        <w:ind w:left="2129" w:hanging="428"/>
      </w:pPr>
      <w:rPr>
        <w:rFonts w:hint="default"/>
        <w:lang w:val="ru-RU" w:eastAsia="en-US" w:bidi="ar-SA"/>
      </w:rPr>
    </w:lvl>
    <w:lvl w:ilvl="3" w:tplc="336291DA">
      <w:numFmt w:val="bullet"/>
      <w:lvlText w:val="•"/>
      <w:lvlJc w:val="left"/>
      <w:pPr>
        <w:ind w:left="3133" w:hanging="428"/>
      </w:pPr>
      <w:rPr>
        <w:rFonts w:hint="default"/>
        <w:lang w:val="ru-RU" w:eastAsia="en-US" w:bidi="ar-SA"/>
      </w:rPr>
    </w:lvl>
    <w:lvl w:ilvl="4" w:tplc="DA5E07DE">
      <w:numFmt w:val="bullet"/>
      <w:lvlText w:val="•"/>
      <w:lvlJc w:val="left"/>
      <w:pPr>
        <w:ind w:left="4138" w:hanging="428"/>
      </w:pPr>
      <w:rPr>
        <w:rFonts w:hint="default"/>
        <w:lang w:val="ru-RU" w:eastAsia="en-US" w:bidi="ar-SA"/>
      </w:rPr>
    </w:lvl>
    <w:lvl w:ilvl="5" w:tplc="0F64DE18">
      <w:numFmt w:val="bullet"/>
      <w:lvlText w:val="•"/>
      <w:lvlJc w:val="left"/>
      <w:pPr>
        <w:ind w:left="5143" w:hanging="428"/>
      </w:pPr>
      <w:rPr>
        <w:rFonts w:hint="default"/>
        <w:lang w:val="ru-RU" w:eastAsia="en-US" w:bidi="ar-SA"/>
      </w:rPr>
    </w:lvl>
    <w:lvl w:ilvl="6" w:tplc="F7FC45E2">
      <w:numFmt w:val="bullet"/>
      <w:lvlText w:val="•"/>
      <w:lvlJc w:val="left"/>
      <w:pPr>
        <w:ind w:left="6147" w:hanging="428"/>
      </w:pPr>
      <w:rPr>
        <w:rFonts w:hint="default"/>
        <w:lang w:val="ru-RU" w:eastAsia="en-US" w:bidi="ar-SA"/>
      </w:rPr>
    </w:lvl>
    <w:lvl w:ilvl="7" w:tplc="540CC452">
      <w:numFmt w:val="bullet"/>
      <w:lvlText w:val="•"/>
      <w:lvlJc w:val="left"/>
      <w:pPr>
        <w:ind w:left="7152" w:hanging="428"/>
      </w:pPr>
      <w:rPr>
        <w:rFonts w:hint="default"/>
        <w:lang w:val="ru-RU" w:eastAsia="en-US" w:bidi="ar-SA"/>
      </w:rPr>
    </w:lvl>
    <w:lvl w:ilvl="8" w:tplc="0C5EE6E4">
      <w:numFmt w:val="bullet"/>
      <w:lvlText w:val="•"/>
      <w:lvlJc w:val="left"/>
      <w:pPr>
        <w:ind w:left="8157" w:hanging="428"/>
      </w:pPr>
      <w:rPr>
        <w:rFonts w:hint="default"/>
        <w:lang w:val="ru-RU" w:eastAsia="en-US" w:bidi="ar-SA"/>
      </w:rPr>
    </w:lvl>
  </w:abstractNum>
  <w:abstractNum w:abstractNumId="25" w15:restartNumberingAfterBreak="0">
    <w:nsid w:val="4FC16F2B"/>
    <w:multiLevelType w:val="hybridMultilevel"/>
    <w:tmpl w:val="4548634C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6" w15:restartNumberingAfterBreak="0">
    <w:nsid w:val="52276520"/>
    <w:multiLevelType w:val="multilevel"/>
    <w:tmpl w:val="05B0A1C4"/>
    <w:lvl w:ilvl="0">
      <w:start w:val="1"/>
      <w:numFmt w:val="decimal"/>
      <w:lvlText w:val="%1."/>
      <w:lvlJc w:val="center"/>
      <w:pPr>
        <w:ind w:left="644" w:hanging="360"/>
      </w:pPr>
      <w:rPr>
        <w:rFonts w:cs="Times New Roman" w:hint="default"/>
        <w:spacing w:val="0"/>
        <w:kern w:val="0"/>
        <w:position w:val="4"/>
        <w:sz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646" w:hanging="504"/>
      </w:pPr>
      <w:rPr>
        <w:rFonts w:cs="Times New Roman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7" w15:restartNumberingAfterBreak="0">
    <w:nsid w:val="542B3422"/>
    <w:multiLevelType w:val="hybridMultilevel"/>
    <w:tmpl w:val="567AD9F2"/>
    <w:styleLink w:val="11"/>
    <w:lvl w:ilvl="0" w:tplc="AE522AD6">
      <w:start w:val="1"/>
      <w:numFmt w:val="decimal"/>
      <w:lvlText w:val="%1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611B34"/>
    <w:multiLevelType w:val="hybridMultilevel"/>
    <w:tmpl w:val="B1A22C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C17272C"/>
    <w:multiLevelType w:val="multilevel"/>
    <w:tmpl w:val="74BEF762"/>
    <w:lvl w:ilvl="0">
      <w:start w:val="1"/>
      <w:numFmt w:val="decimal"/>
      <w:lvlText w:val="%1"/>
      <w:lvlJc w:val="center"/>
      <w:pPr>
        <w:ind w:left="511" w:hanging="227"/>
      </w:pPr>
      <w:rPr>
        <w:rFonts w:ascii="Times New Roman" w:hAnsi="Times New Roman" w:cs="Times New Roman" w:hint="default"/>
        <w:sz w:val="22"/>
        <w:szCs w:val="22"/>
      </w:rPr>
    </w:lvl>
    <w:lvl w:ilvl="1">
      <w:start w:val="1"/>
      <w:numFmt w:val="decimal"/>
      <w:lvlText w:val="%1.%2"/>
      <w:lvlJc w:val="center"/>
      <w:pPr>
        <w:ind w:left="850" w:hanging="567"/>
      </w:pPr>
      <w:rPr>
        <w:rFonts w:ascii="Times New Roman" w:hAnsi="Times New Roman" w:cs="Times New Roman" w:hint="default"/>
        <w:sz w:val="22"/>
        <w:szCs w:val="22"/>
      </w:rPr>
    </w:lvl>
    <w:lvl w:ilvl="2">
      <w:start w:val="1"/>
      <w:numFmt w:val="decimal"/>
      <w:lvlText w:val="%1.%2.%3"/>
      <w:lvlJc w:val="center"/>
      <w:pPr>
        <w:ind w:left="1508" w:hanging="1224"/>
      </w:pPr>
      <w:rPr>
        <w:rFonts w:ascii="Times New Roman" w:hAnsi="Times New Roman" w:cs="Times New Roman" w:hint="default"/>
        <w:sz w:val="28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cs="Times New Roman" w:hint="default"/>
      </w:rPr>
    </w:lvl>
  </w:abstractNum>
  <w:abstractNum w:abstractNumId="30" w15:restartNumberingAfterBreak="0">
    <w:nsid w:val="60055BAF"/>
    <w:multiLevelType w:val="multilevel"/>
    <w:tmpl w:val="FC784CE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cs="Times New Roman"/>
        <w:sz w:val="24"/>
      </w:rPr>
    </w:lvl>
    <w:lvl w:ilvl="2">
      <w:start w:val="1"/>
      <w:numFmt w:val="decimal"/>
      <w:lvlText w:val="%1.%2.%3."/>
      <w:lvlJc w:val="left"/>
      <w:pPr>
        <w:ind w:left="50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num w:numId="1">
    <w:abstractNumId w:val="13"/>
  </w:num>
  <w:num w:numId="2">
    <w:abstractNumId w:val="24"/>
  </w:num>
  <w:num w:numId="3">
    <w:abstractNumId w:val="17"/>
  </w:num>
  <w:num w:numId="4">
    <w:abstractNumId w:val="18"/>
  </w:num>
  <w:num w:numId="5">
    <w:abstractNumId w:val="28"/>
  </w:num>
  <w:num w:numId="6">
    <w:abstractNumId w:val="12"/>
  </w:num>
  <w:num w:numId="7">
    <w:abstractNumId w:val="10"/>
  </w:num>
  <w:num w:numId="8">
    <w:abstractNumId w:val="9"/>
  </w:num>
  <w:num w:numId="9">
    <w:abstractNumId w:val="8"/>
  </w:num>
  <w:num w:numId="10">
    <w:abstractNumId w:val="23"/>
  </w:num>
  <w:num w:numId="11">
    <w:abstractNumId w:val="20"/>
  </w:num>
  <w:num w:numId="12">
    <w:abstractNumId w:val="16"/>
  </w:num>
  <w:num w:numId="13">
    <w:abstractNumId w:val="25"/>
  </w:num>
  <w:num w:numId="14">
    <w:abstractNumId w:val="19"/>
  </w:num>
  <w:num w:numId="15">
    <w:abstractNumId w:val="30"/>
  </w:num>
  <w:num w:numId="16">
    <w:abstractNumId w:val="26"/>
  </w:num>
  <w:num w:numId="17">
    <w:abstractNumId w:val="29"/>
  </w:num>
  <w:num w:numId="1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1"/>
  </w:num>
  <w:num w:numId="21">
    <w:abstractNumId w:val="2"/>
  </w:num>
  <w:num w:numId="22">
    <w:abstractNumId w:val="3"/>
  </w:num>
  <w:num w:numId="23">
    <w:abstractNumId w:val="4"/>
  </w:num>
  <w:num w:numId="24">
    <w:abstractNumId w:val="5"/>
  </w:num>
  <w:num w:numId="25">
    <w:abstractNumId w:val="6"/>
  </w:num>
  <w:num w:numId="26">
    <w:abstractNumId w:val="7"/>
  </w:num>
  <w:num w:numId="27">
    <w:abstractNumId w:val="11"/>
  </w:num>
  <w:num w:numId="28">
    <w:abstractNumId w:val="14"/>
  </w:num>
  <w:num w:numId="29">
    <w:abstractNumId w:val="15"/>
  </w:num>
  <w:num w:numId="30">
    <w:abstractNumId w:val="21"/>
  </w:num>
  <w:num w:numId="31">
    <w:abstractNumId w:val="22"/>
  </w:num>
  <w:num w:numId="32">
    <w:abstractNumId w:val="27"/>
  </w:num>
  <w:num w:numId="3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9446E1"/>
    <w:rsid w:val="0000315F"/>
    <w:rsid w:val="000421A6"/>
    <w:rsid w:val="00042BE5"/>
    <w:rsid w:val="00065050"/>
    <w:rsid w:val="000A52D2"/>
    <w:rsid w:val="000A7E28"/>
    <w:rsid w:val="000B13A7"/>
    <w:rsid w:val="000B3F44"/>
    <w:rsid w:val="00106CF1"/>
    <w:rsid w:val="00122AD6"/>
    <w:rsid w:val="00132988"/>
    <w:rsid w:val="00134EDD"/>
    <w:rsid w:val="00161E8D"/>
    <w:rsid w:val="00176205"/>
    <w:rsid w:val="00196E11"/>
    <w:rsid w:val="001A20D9"/>
    <w:rsid w:val="001B176E"/>
    <w:rsid w:val="001B58DA"/>
    <w:rsid w:val="001D1ADC"/>
    <w:rsid w:val="002B2EA4"/>
    <w:rsid w:val="002B59BA"/>
    <w:rsid w:val="002C4A37"/>
    <w:rsid w:val="002E1CCD"/>
    <w:rsid w:val="002E7F60"/>
    <w:rsid w:val="002F1A80"/>
    <w:rsid w:val="00301034"/>
    <w:rsid w:val="003047DC"/>
    <w:rsid w:val="003328AB"/>
    <w:rsid w:val="003519DB"/>
    <w:rsid w:val="0038298C"/>
    <w:rsid w:val="00385D0B"/>
    <w:rsid w:val="00390A41"/>
    <w:rsid w:val="00393D1B"/>
    <w:rsid w:val="003B7234"/>
    <w:rsid w:val="003E7626"/>
    <w:rsid w:val="003F6E65"/>
    <w:rsid w:val="004032C9"/>
    <w:rsid w:val="00410995"/>
    <w:rsid w:val="00422389"/>
    <w:rsid w:val="00452ED2"/>
    <w:rsid w:val="00471476"/>
    <w:rsid w:val="004A413D"/>
    <w:rsid w:val="004D710A"/>
    <w:rsid w:val="004F407C"/>
    <w:rsid w:val="00587A0D"/>
    <w:rsid w:val="0059021B"/>
    <w:rsid w:val="005A636A"/>
    <w:rsid w:val="005C4C59"/>
    <w:rsid w:val="005C77F4"/>
    <w:rsid w:val="005D2FD8"/>
    <w:rsid w:val="006318E2"/>
    <w:rsid w:val="00632167"/>
    <w:rsid w:val="00647790"/>
    <w:rsid w:val="0065189A"/>
    <w:rsid w:val="0066039C"/>
    <w:rsid w:val="006A6D6D"/>
    <w:rsid w:val="006A7AFC"/>
    <w:rsid w:val="006B1BB4"/>
    <w:rsid w:val="006E25CE"/>
    <w:rsid w:val="006F098A"/>
    <w:rsid w:val="00703DA4"/>
    <w:rsid w:val="00723439"/>
    <w:rsid w:val="007710DA"/>
    <w:rsid w:val="007A5DAC"/>
    <w:rsid w:val="007B1A4B"/>
    <w:rsid w:val="00810202"/>
    <w:rsid w:val="00845E4F"/>
    <w:rsid w:val="008561D5"/>
    <w:rsid w:val="008A2634"/>
    <w:rsid w:val="008B3C23"/>
    <w:rsid w:val="00912C6D"/>
    <w:rsid w:val="00933037"/>
    <w:rsid w:val="009446E1"/>
    <w:rsid w:val="0098334F"/>
    <w:rsid w:val="009C6040"/>
    <w:rsid w:val="009E1688"/>
    <w:rsid w:val="009F4176"/>
    <w:rsid w:val="00A00FE1"/>
    <w:rsid w:val="00A239A3"/>
    <w:rsid w:val="00A24E95"/>
    <w:rsid w:val="00A72EF0"/>
    <w:rsid w:val="00A818E9"/>
    <w:rsid w:val="00A91364"/>
    <w:rsid w:val="00AA7238"/>
    <w:rsid w:val="00AB668F"/>
    <w:rsid w:val="00B17242"/>
    <w:rsid w:val="00B64412"/>
    <w:rsid w:val="00B720DC"/>
    <w:rsid w:val="00B754CE"/>
    <w:rsid w:val="00B83D1E"/>
    <w:rsid w:val="00B92B3C"/>
    <w:rsid w:val="00BB721D"/>
    <w:rsid w:val="00BF0566"/>
    <w:rsid w:val="00BF5DCB"/>
    <w:rsid w:val="00C12914"/>
    <w:rsid w:val="00C21808"/>
    <w:rsid w:val="00C4327E"/>
    <w:rsid w:val="00C66AD6"/>
    <w:rsid w:val="00C81006"/>
    <w:rsid w:val="00C84167"/>
    <w:rsid w:val="00D04E5C"/>
    <w:rsid w:val="00D3437C"/>
    <w:rsid w:val="00D87FB1"/>
    <w:rsid w:val="00DB5D21"/>
    <w:rsid w:val="00DB647D"/>
    <w:rsid w:val="00DE30A1"/>
    <w:rsid w:val="00DF14D8"/>
    <w:rsid w:val="00DF3A7B"/>
    <w:rsid w:val="00E0660C"/>
    <w:rsid w:val="00E1686E"/>
    <w:rsid w:val="00E20F8A"/>
    <w:rsid w:val="00E306DB"/>
    <w:rsid w:val="00E41A11"/>
    <w:rsid w:val="00E55289"/>
    <w:rsid w:val="00E8274A"/>
    <w:rsid w:val="00EE675C"/>
    <w:rsid w:val="00F02DFD"/>
    <w:rsid w:val="00F32500"/>
    <w:rsid w:val="00F47433"/>
    <w:rsid w:val="00F90B29"/>
    <w:rsid w:val="00FA187E"/>
    <w:rsid w:val="00FA745D"/>
    <w:rsid w:val="00FE5541"/>
    <w:rsid w:val="00FF03DF"/>
    <w:rsid w:val="00FF4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90E6DA39-D398-4D3C-82CD-CB8CF035B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0">
    <w:name w:val="heading 1"/>
    <w:basedOn w:val="a"/>
    <w:link w:val="12"/>
    <w:qFormat/>
    <w:pPr>
      <w:ind w:left="118" w:firstLine="707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0"/>
    <w:semiHidden/>
    <w:unhideWhenUsed/>
    <w:qFormat/>
    <w:rsid w:val="003519DB"/>
    <w:pPr>
      <w:keepNext/>
      <w:tabs>
        <w:tab w:val="num" w:pos="0"/>
      </w:tabs>
      <w:autoSpaceDE/>
      <w:autoSpaceDN/>
      <w:spacing w:before="240" w:after="240"/>
      <w:ind w:firstLine="709"/>
      <w:jc w:val="both"/>
      <w:outlineLvl w:val="1"/>
    </w:pPr>
    <w:rPr>
      <w:rFonts w:eastAsia="Calibri"/>
      <w:sz w:val="28"/>
      <w:szCs w:val="28"/>
      <w:lang w:eastAsia="ar-SA"/>
    </w:rPr>
  </w:style>
  <w:style w:type="paragraph" w:styleId="3">
    <w:name w:val="heading 3"/>
    <w:basedOn w:val="a"/>
    <w:next w:val="a"/>
    <w:link w:val="30"/>
    <w:semiHidden/>
    <w:unhideWhenUsed/>
    <w:qFormat/>
    <w:rsid w:val="004D710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rsid w:val="003519DB"/>
    <w:pPr>
      <w:keepNext/>
      <w:tabs>
        <w:tab w:val="num" w:pos="0"/>
      </w:tabs>
      <w:autoSpaceDE/>
      <w:autoSpaceDN/>
      <w:ind w:left="28" w:right="28" w:firstLine="709"/>
      <w:jc w:val="both"/>
      <w:outlineLvl w:val="3"/>
    </w:pPr>
    <w:rPr>
      <w:rFonts w:eastAsia="Calibri"/>
      <w:b/>
      <w:sz w:val="28"/>
      <w:szCs w:val="28"/>
      <w:lang w:eastAsia="ar-SA"/>
    </w:rPr>
  </w:style>
  <w:style w:type="paragraph" w:styleId="5">
    <w:name w:val="heading 5"/>
    <w:basedOn w:val="a"/>
    <w:next w:val="a"/>
    <w:link w:val="50"/>
    <w:semiHidden/>
    <w:unhideWhenUsed/>
    <w:qFormat/>
    <w:rsid w:val="003519DB"/>
    <w:pPr>
      <w:keepNext/>
      <w:tabs>
        <w:tab w:val="num" w:pos="0"/>
      </w:tabs>
      <w:autoSpaceDE/>
      <w:autoSpaceDN/>
      <w:ind w:left="6521" w:firstLine="709"/>
      <w:outlineLvl w:val="4"/>
    </w:pPr>
    <w:rPr>
      <w:rFonts w:eastAsia="Calibri"/>
      <w:sz w:val="28"/>
      <w:szCs w:val="28"/>
      <w:lang w:eastAsia="ar-SA"/>
    </w:rPr>
  </w:style>
  <w:style w:type="paragraph" w:styleId="6">
    <w:name w:val="heading 6"/>
    <w:basedOn w:val="a"/>
    <w:next w:val="a"/>
    <w:link w:val="60"/>
    <w:semiHidden/>
    <w:unhideWhenUsed/>
    <w:qFormat/>
    <w:rsid w:val="003519DB"/>
    <w:pPr>
      <w:keepNext/>
      <w:tabs>
        <w:tab w:val="num" w:pos="0"/>
      </w:tabs>
      <w:autoSpaceDE/>
      <w:autoSpaceDN/>
      <w:spacing w:before="480"/>
      <w:ind w:firstLine="709"/>
      <w:jc w:val="center"/>
      <w:outlineLvl w:val="5"/>
    </w:pPr>
    <w:rPr>
      <w:rFonts w:eastAsia="Calibri"/>
      <w:b/>
      <w:bCs/>
      <w:sz w:val="28"/>
      <w:szCs w:val="28"/>
      <w:lang w:eastAsia="ar-SA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before="600" w:line="240" w:lineRule="atLeast"/>
      <w:ind w:firstLine="709"/>
      <w:jc w:val="both"/>
      <w:outlineLvl w:val="6"/>
    </w:pPr>
    <w:rPr>
      <w:rFonts w:eastAsia="Calibri"/>
      <w:sz w:val="28"/>
      <w:szCs w:val="28"/>
      <w:lang w:eastAsia="ar-SA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line="240" w:lineRule="atLeast"/>
      <w:ind w:left="36" w:right="36" w:firstLine="709"/>
      <w:jc w:val="center"/>
      <w:outlineLvl w:val="7"/>
    </w:pPr>
    <w:rPr>
      <w:rFonts w:eastAsia="Calibri"/>
      <w:sz w:val="28"/>
      <w:szCs w:val="28"/>
      <w:lang w:eastAsia="ar-SA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3519DB"/>
    <w:pPr>
      <w:keepNext/>
      <w:widowControl/>
      <w:tabs>
        <w:tab w:val="num" w:pos="0"/>
      </w:tabs>
      <w:autoSpaceDE/>
      <w:autoSpaceDN/>
      <w:spacing w:line="240" w:lineRule="atLeast"/>
      <w:ind w:left="36" w:right="36" w:firstLine="709"/>
      <w:jc w:val="both"/>
      <w:outlineLvl w:val="8"/>
    </w:pPr>
    <w:rPr>
      <w:rFonts w:eastAsia="Calibri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99"/>
    <w:qFormat/>
    <w:pPr>
      <w:ind w:left="118"/>
      <w:jc w:val="both"/>
    </w:pPr>
    <w:rPr>
      <w:sz w:val="28"/>
      <w:szCs w:val="28"/>
    </w:rPr>
  </w:style>
  <w:style w:type="paragraph" w:styleId="a5">
    <w:name w:val="List Paragraph"/>
    <w:aliases w:val="Bullet List,FooterText,numbered,Маркер,Bullet 1,Use Case List Paragraph,ТЗ список,Paragraphe de liste1,lp1,Абзац списка литеральный,ПС - Нумерованный,Цветной список - Акцент 11"/>
    <w:basedOn w:val="a"/>
    <w:link w:val="a6"/>
    <w:uiPriority w:val="34"/>
    <w:qFormat/>
    <w:pPr>
      <w:ind w:left="118" w:right="119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character" w:customStyle="1" w:styleId="30">
    <w:name w:val="Заголовок 3 Знак"/>
    <w:basedOn w:val="a0"/>
    <w:link w:val="3"/>
    <w:rsid w:val="004D710A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ru-RU"/>
    </w:rPr>
  </w:style>
  <w:style w:type="paragraph" w:customStyle="1" w:styleId="a7">
    <w:name w:val="Обычный текст"/>
    <w:basedOn w:val="a"/>
    <w:qFormat/>
    <w:rsid w:val="006318E2"/>
    <w:pPr>
      <w:widowControl/>
      <w:autoSpaceDE/>
      <w:autoSpaceDN/>
      <w:ind w:firstLine="709"/>
      <w:jc w:val="both"/>
    </w:pPr>
    <w:rPr>
      <w:sz w:val="24"/>
      <w:szCs w:val="24"/>
      <w:lang w:val="en-US" w:eastAsia="ar-SA" w:bidi="en-US"/>
    </w:rPr>
  </w:style>
  <w:style w:type="character" w:styleId="a8">
    <w:name w:val="Emphasis"/>
    <w:basedOn w:val="a0"/>
    <w:uiPriority w:val="20"/>
    <w:qFormat/>
    <w:rsid w:val="009F4176"/>
    <w:rPr>
      <w:i/>
      <w:iCs/>
    </w:rPr>
  </w:style>
  <w:style w:type="character" w:customStyle="1" w:styleId="12">
    <w:name w:val="Заголовок 1 Знак"/>
    <w:basedOn w:val="a0"/>
    <w:link w:val="10"/>
    <w:locked/>
    <w:rsid w:val="00196E11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basedOn w:val="a0"/>
    <w:link w:val="a3"/>
    <w:locked/>
    <w:rsid w:val="00196E11"/>
    <w:rPr>
      <w:rFonts w:ascii="Times New Roman" w:eastAsia="Times New Roman" w:hAnsi="Times New Roman" w:cs="Times New Roman"/>
      <w:sz w:val="28"/>
      <w:szCs w:val="28"/>
      <w:lang w:val="ru-RU"/>
    </w:rPr>
  </w:style>
  <w:style w:type="paragraph" w:styleId="a9">
    <w:name w:val="Title"/>
    <w:basedOn w:val="a"/>
    <w:next w:val="a"/>
    <w:link w:val="aa"/>
    <w:uiPriority w:val="99"/>
    <w:qFormat/>
    <w:rsid w:val="00196E11"/>
    <w:pPr>
      <w:adjustRightInd w:val="0"/>
      <w:spacing w:line="1595" w:lineRule="exact"/>
    </w:pPr>
    <w:rPr>
      <w:rFonts w:eastAsiaTheme="minorEastAsia"/>
      <w:sz w:val="144"/>
      <w:szCs w:val="144"/>
      <w:lang w:eastAsia="ru-RU"/>
    </w:rPr>
  </w:style>
  <w:style w:type="character" w:customStyle="1" w:styleId="aa">
    <w:name w:val="Заголовок Знак"/>
    <w:basedOn w:val="a0"/>
    <w:link w:val="a9"/>
    <w:uiPriority w:val="99"/>
    <w:rsid w:val="00196E11"/>
    <w:rPr>
      <w:rFonts w:ascii="Times New Roman" w:eastAsiaTheme="minorEastAsia" w:hAnsi="Times New Roman" w:cs="Times New Roman"/>
      <w:sz w:val="144"/>
      <w:szCs w:val="144"/>
      <w:lang w:val="ru-RU" w:eastAsia="ru-RU"/>
    </w:rPr>
  </w:style>
  <w:style w:type="paragraph" w:styleId="ab">
    <w:name w:val="No Spacing"/>
    <w:aliases w:val="с интервалом,Без интервала1,No Spacing1,для таблиц,Без интервала2,No Spacing"/>
    <w:basedOn w:val="a"/>
    <w:link w:val="ac"/>
    <w:uiPriority w:val="1"/>
    <w:qFormat/>
    <w:rsid w:val="00196E11"/>
    <w:pPr>
      <w:widowControl/>
      <w:autoSpaceDE/>
      <w:autoSpaceDN/>
      <w:spacing w:before="120"/>
      <w:ind w:left="221"/>
      <w:jc w:val="both"/>
    </w:pPr>
    <w:rPr>
      <w:rFonts w:eastAsiaTheme="minorEastAsia"/>
      <w:sz w:val="20"/>
      <w:szCs w:val="20"/>
      <w:lang w:eastAsia="ru-RU"/>
    </w:rPr>
  </w:style>
  <w:style w:type="character" w:customStyle="1" w:styleId="ac">
    <w:name w:val="Без интервала Знак"/>
    <w:aliases w:val="с интервалом Знак,Без интервала1 Знак,No Spacing1 Знак,для таблиц Знак,Без интервала2 Знак,No Spacing Знак"/>
    <w:link w:val="ab"/>
    <w:uiPriority w:val="1"/>
    <w:locked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110">
    <w:name w:val="Табличный_боковик_11"/>
    <w:link w:val="111"/>
    <w:uiPriority w:val="99"/>
    <w:qFormat/>
    <w:rsid w:val="00196E11"/>
    <w:pPr>
      <w:widowControl/>
      <w:autoSpaceDE/>
      <w:autoSpaceDN/>
    </w:pPr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111">
    <w:name w:val="Табличный_боковик_11 Знак"/>
    <w:link w:val="110"/>
    <w:locked/>
    <w:rsid w:val="00196E11"/>
    <w:rPr>
      <w:rFonts w:ascii="Times New Roman" w:eastAsiaTheme="minorEastAsia" w:hAnsi="Times New Roman" w:cs="Times New Roman"/>
      <w:szCs w:val="24"/>
      <w:lang w:val="ru-RU" w:eastAsia="ru-RU"/>
    </w:rPr>
  </w:style>
  <w:style w:type="character" w:customStyle="1" w:styleId="a6">
    <w:name w:val="Абзац списка Знак"/>
    <w:aliases w:val="Bullet List Знак,FooterText Знак,numbered Знак,Маркер Знак,Bullet 1 Знак,Use Case List Paragraph Знак,ТЗ список Знак,Paragraphe de liste1 Знак,lp1 Знак,Абзац списка литеральный Знак,ПС - Нумерованный Знак"/>
    <w:link w:val="a5"/>
    <w:uiPriority w:val="34"/>
    <w:qFormat/>
    <w:locked/>
    <w:rsid w:val="00196E11"/>
    <w:rPr>
      <w:rFonts w:ascii="Times New Roman" w:eastAsia="Times New Roman" w:hAnsi="Times New Roman" w:cs="Times New Roman"/>
      <w:lang w:val="ru-RU"/>
    </w:rPr>
  </w:style>
  <w:style w:type="paragraph" w:customStyle="1" w:styleId="S">
    <w:name w:val="S_Обычный жирный"/>
    <w:basedOn w:val="a"/>
    <w:qFormat/>
    <w:rsid w:val="00196E11"/>
    <w:pPr>
      <w:widowControl/>
      <w:autoSpaceDE/>
      <w:autoSpaceDN/>
      <w:ind w:firstLine="709"/>
      <w:jc w:val="both"/>
    </w:pPr>
    <w:rPr>
      <w:rFonts w:eastAsiaTheme="minorEastAsia"/>
      <w:sz w:val="28"/>
      <w:szCs w:val="28"/>
      <w:lang w:eastAsia="ru-RU"/>
    </w:rPr>
  </w:style>
  <w:style w:type="character" w:styleId="ad">
    <w:name w:val="footnote reference"/>
    <w:basedOn w:val="a0"/>
    <w:rsid w:val="00196E11"/>
    <w:rPr>
      <w:rFonts w:cs="Times New Roman"/>
      <w:vertAlign w:val="superscript"/>
    </w:rPr>
  </w:style>
  <w:style w:type="paragraph" w:styleId="ae">
    <w:name w:val="footnote text"/>
    <w:basedOn w:val="a"/>
    <w:link w:val="af"/>
    <w:uiPriority w:val="99"/>
    <w:unhideWhenUsed/>
    <w:rsid w:val="00196E11"/>
    <w:pPr>
      <w:adjustRightInd w:val="0"/>
    </w:pPr>
    <w:rPr>
      <w:rFonts w:eastAsiaTheme="minorEastAsia"/>
      <w:sz w:val="20"/>
      <w:szCs w:val="20"/>
      <w:lang w:eastAsia="ru-RU"/>
    </w:rPr>
  </w:style>
  <w:style w:type="character" w:customStyle="1" w:styleId="af">
    <w:name w:val="Текст сноски Знак"/>
    <w:basedOn w:val="a0"/>
    <w:link w:val="ae"/>
    <w:uiPriority w:val="99"/>
    <w:rsid w:val="00196E11"/>
    <w:rPr>
      <w:rFonts w:ascii="Times New Roman" w:eastAsiaTheme="minorEastAsia" w:hAnsi="Times New Roman" w:cs="Times New Roman"/>
      <w:sz w:val="20"/>
      <w:szCs w:val="20"/>
      <w:lang w:val="ru-RU" w:eastAsia="ru-RU"/>
    </w:rPr>
  </w:style>
  <w:style w:type="paragraph" w:customStyle="1" w:styleId="ConsPlusNormal">
    <w:name w:val="ConsPlusNormal"/>
    <w:link w:val="ConsPlusNormal0"/>
    <w:uiPriority w:val="99"/>
    <w:qFormat/>
    <w:rsid w:val="00196E11"/>
    <w:pPr>
      <w:adjustRightInd w:val="0"/>
    </w:pPr>
    <w:rPr>
      <w:rFonts w:ascii="Arial" w:eastAsiaTheme="minorEastAsia" w:hAnsi="Arial" w:cs="Arial"/>
      <w:sz w:val="20"/>
      <w:szCs w:val="20"/>
      <w:lang w:val="ru-RU" w:eastAsia="ru-RU"/>
    </w:rPr>
  </w:style>
  <w:style w:type="character" w:customStyle="1" w:styleId="ConsPlusNormal0">
    <w:name w:val="ConsPlusNormal Знак"/>
    <w:link w:val="ConsPlusNormal"/>
    <w:locked/>
    <w:rsid w:val="00196E11"/>
    <w:rPr>
      <w:rFonts w:ascii="Arial" w:eastAsiaTheme="minorEastAsia" w:hAnsi="Arial" w:cs="Arial"/>
      <w:sz w:val="20"/>
      <w:szCs w:val="20"/>
      <w:lang w:val="ru-RU" w:eastAsia="ru-RU"/>
    </w:rPr>
  </w:style>
  <w:style w:type="paragraph" w:styleId="af0">
    <w:name w:val="header"/>
    <w:basedOn w:val="a"/>
    <w:link w:val="af1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196E11"/>
    <w:rPr>
      <w:rFonts w:ascii="Times New Roman" w:eastAsia="Times New Roman" w:hAnsi="Times New Roman" w:cs="Times New Roman"/>
      <w:lang w:val="ru-RU"/>
    </w:rPr>
  </w:style>
  <w:style w:type="paragraph" w:styleId="af2">
    <w:name w:val="footer"/>
    <w:basedOn w:val="a"/>
    <w:link w:val="af3"/>
    <w:uiPriority w:val="99"/>
    <w:unhideWhenUsed/>
    <w:rsid w:val="00196E11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rsid w:val="00196E11"/>
    <w:rPr>
      <w:rFonts w:ascii="Times New Roman" w:eastAsia="Times New Roman" w:hAnsi="Times New Roman" w:cs="Times New Roman"/>
      <w:lang w:val="ru-RU"/>
    </w:rPr>
  </w:style>
  <w:style w:type="paragraph" w:styleId="af4">
    <w:name w:val="TOC Heading"/>
    <w:basedOn w:val="10"/>
    <w:next w:val="a"/>
    <w:uiPriority w:val="99"/>
    <w:unhideWhenUsed/>
    <w:qFormat/>
    <w:rsid w:val="00196E11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196E11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196E11"/>
    <w:pPr>
      <w:spacing w:after="100"/>
      <w:ind w:left="220"/>
    </w:pPr>
  </w:style>
  <w:style w:type="character" w:styleId="af5">
    <w:name w:val="Hyperlink"/>
    <w:basedOn w:val="a0"/>
    <w:uiPriority w:val="99"/>
    <w:unhideWhenUsed/>
    <w:rsid w:val="00196E11"/>
    <w:rPr>
      <w:color w:val="0000FF" w:themeColor="hyperlink"/>
      <w:u w:val="single"/>
    </w:rPr>
  </w:style>
  <w:style w:type="character" w:styleId="af6">
    <w:name w:val="Strong"/>
    <w:basedOn w:val="a0"/>
    <w:uiPriority w:val="22"/>
    <w:qFormat/>
    <w:rsid w:val="00C4327E"/>
    <w:rPr>
      <w:b/>
      <w:bCs/>
    </w:rPr>
  </w:style>
  <w:style w:type="character" w:customStyle="1" w:styleId="20">
    <w:name w:val="Заголовок 2 Знак"/>
    <w:basedOn w:val="a0"/>
    <w:link w:val="2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40">
    <w:name w:val="Заголовок 4 Знак"/>
    <w:basedOn w:val="a0"/>
    <w:link w:val="4"/>
    <w:semiHidden/>
    <w:rsid w:val="003519DB"/>
    <w:rPr>
      <w:rFonts w:ascii="Times New Roman" w:eastAsia="Calibri" w:hAnsi="Times New Roman" w:cs="Times New Roman"/>
      <w:b/>
      <w:sz w:val="28"/>
      <w:szCs w:val="28"/>
      <w:lang w:val="ru-RU" w:eastAsia="ar-SA"/>
    </w:rPr>
  </w:style>
  <w:style w:type="character" w:customStyle="1" w:styleId="50">
    <w:name w:val="Заголовок 5 Знак"/>
    <w:basedOn w:val="a0"/>
    <w:link w:val="5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60">
    <w:name w:val="Заголовок 6 Знак"/>
    <w:basedOn w:val="a0"/>
    <w:link w:val="6"/>
    <w:semiHidden/>
    <w:rsid w:val="003519DB"/>
    <w:rPr>
      <w:rFonts w:ascii="Times New Roman" w:eastAsia="Calibri" w:hAnsi="Times New Roman" w:cs="Times New Roman"/>
      <w:b/>
      <w:bCs/>
      <w:sz w:val="28"/>
      <w:szCs w:val="28"/>
      <w:lang w:val="ru-RU" w:eastAsia="ar-SA"/>
    </w:rPr>
  </w:style>
  <w:style w:type="character" w:customStyle="1" w:styleId="70">
    <w:name w:val="Заголовок 7 Знак"/>
    <w:basedOn w:val="a0"/>
    <w:link w:val="7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80">
    <w:name w:val="Заголовок 8 Знак"/>
    <w:basedOn w:val="a0"/>
    <w:link w:val="8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customStyle="1" w:styleId="90">
    <w:name w:val="Заголовок 9 Знак"/>
    <w:basedOn w:val="a0"/>
    <w:link w:val="9"/>
    <w:uiPriority w:val="99"/>
    <w:semiHidden/>
    <w:rsid w:val="003519DB"/>
    <w:rPr>
      <w:rFonts w:ascii="Times New Roman" w:eastAsia="Calibri" w:hAnsi="Times New Roman" w:cs="Times New Roman"/>
      <w:sz w:val="28"/>
      <w:szCs w:val="28"/>
      <w:lang w:val="ru-RU" w:eastAsia="ar-SA"/>
    </w:rPr>
  </w:style>
  <w:style w:type="character" w:styleId="af7">
    <w:name w:val="FollowedHyperlink"/>
    <w:uiPriority w:val="99"/>
    <w:semiHidden/>
    <w:unhideWhenUsed/>
    <w:rsid w:val="003519DB"/>
    <w:rPr>
      <w:color w:val="800080"/>
      <w:u w:val="single"/>
    </w:rPr>
  </w:style>
  <w:style w:type="paragraph" w:styleId="HTML">
    <w:name w:val="HTML Preformatted"/>
    <w:basedOn w:val="a"/>
    <w:link w:val="HTML1"/>
    <w:uiPriority w:val="99"/>
    <w:semiHidden/>
    <w:unhideWhenUsed/>
    <w:rsid w:val="003519D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jc w:val="both"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HTML0">
    <w:name w:val="Стандартный HTML Знак"/>
    <w:basedOn w:val="a0"/>
    <w:uiPriority w:val="99"/>
    <w:semiHidden/>
    <w:rsid w:val="003519DB"/>
    <w:rPr>
      <w:rFonts w:ascii="Consolas" w:eastAsia="Times New Roman" w:hAnsi="Consolas" w:cs="Times New Roman"/>
      <w:sz w:val="20"/>
      <w:szCs w:val="20"/>
      <w:lang w:val="ru-RU"/>
    </w:rPr>
  </w:style>
  <w:style w:type="paragraph" w:customStyle="1" w:styleId="msonormal0">
    <w:name w:val="msonormal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styleId="af8">
    <w:name w:val="Normal (Web)"/>
    <w:basedOn w:val="a"/>
    <w:uiPriority w:val="99"/>
    <w:semiHidden/>
    <w:unhideWhenUsed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styleId="31">
    <w:name w:val="toc 3"/>
    <w:basedOn w:val="a"/>
    <w:next w:val="a"/>
    <w:autoRedefine/>
    <w:uiPriority w:val="39"/>
    <w:semiHidden/>
    <w:unhideWhenUsed/>
    <w:rsid w:val="003519DB"/>
    <w:pPr>
      <w:widowControl/>
      <w:tabs>
        <w:tab w:val="right" w:leader="dot" w:pos="9345"/>
      </w:tabs>
      <w:autoSpaceDE/>
      <w:autoSpaceDN/>
      <w:jc w:val="both"/>
    </w:pPr>
    <w:rPr>
      <w:b/>
      <w:sz w:val="24"/>
      <w:szCs w:val="24"/>
      <w:lang w:eastAsia="ar-SA"/>
    </w:rPr>
  </w:style>
  <w:style w:type="paragraph" w:styleId="41">
    <w:name w:val="toc 4"/>
    <w:basedOn w:val="a"/>
    <w:next w:val="a"/>
    <w:autoRedefine/>
    <w:uiPriority w:val="39"/>
    <w:semiHidden/>
    <w:unhideWhenUsed/>
    <w:rsid w:val="003519DB"/>
    <w:pPr>
      <w:widowControl/>
      <w:tabs>
        <w:tab w:val="right" w:leader="dot" w:pos="9345"/>
      </w:tabs>
      <w:autoSpaceDE/>
      <w:autoSpaceDN/>
      <w:spacing w:after="100" w:line="276" w:lineRule="auto"/>
      <w:ind w:left="660"/>
    </w:pPr>
    <w:rPr>
      <w:rFonts w:ascii="Calibri" w:hAnsi="Calibri" w:cs="Calibri"/>
      <w:lang w:eastAsia="ar-SA"/>
    </w:rPr>
  </w:style>
  <w:style w:type="paragraph" w:styleId="51">
    <w:name w:val="toc 5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880"/>
    </w:pPr>
    <w:rPr>
      <w:rFonts w:ascii="Calibri" w:hAnsi="Calibri" w:cs="Calibri"/>
      <w:lang w:eastAsia="ar-SA"/>
    </w:rPr>
  </w:style>
  <w:style w:type="paragraph" w:styleId="61">
    <w:name w:val="toc 6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100"/>
    </w:pPr>
    <w:rPr>
      <w:rFonts w:ascii="Calibri" w:hAnsi="Calibri" w:cs="Calibri"/>
      <w:lang w:eastAsia="ar-SA"/>
    </w:rPr>
  </w:style>
  <w:style w:type="paragraph" w:styleId="71">
    <w:name w:val="toc 7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320"/>
    </w:pPr>
    <w:rPr>
      <w:rFonts w:ascii="Calibri" w:hAnsi="Calibri" w:cs="Calibri"/>
      <w:lang w:eastAsia="ar-SA"/>
    </w:rPr>
  </w:style>
  <w:style w:type="paragraph" w:styleId="81">
    <w:name w:val="toc 8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540"/>
    </w:pPr>
    <w:rPr>
      <w:rFonts w:ascii="Calibri" w:hAnsi="Calibri" w:cs="Calibri"/>
      <w:lang w:eastAsia="ar-SA"/>
    </w:rPr>
  </w:style>
  <w:style w:type="paragraph" w:styleId="91">
    <w:name w:val="toc 9"/>
    <w:basedOn w:val="a"/>
    <w:next w:val="a"/>
    <w:autoRedefine/>
    <w:uiPriority w:val="39"/>
    <w:semiHidden/>
    <w:unhideWhenUsed/>
    <w:rsid w:val="003519DB"/>
    <w:pPr>
      <w:widowControl/>
      <w:autoSpaceDE/>
      <w:autoSpaceDN/>
      <w:spacing w:after="100" w:line="276" w:lineRule="auto"/>
      <w:ind w:left="1760"/>
    </w:pPr>
    <w:rPr>
      <w:rFonts w:ascii="Calibri" w:hAnsi="Calibri" w:cs="Calibri"/>
      <w:lang w:eastAsia="ar-SA"/>
    </w:rPr>
  </w:style>
  <w:style w:type="paragraph" w:styleId="af9">
    <w:name w:val="annotation text"/>
    <w:basedOn w:val="a"/>
    <w:link w:val="22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sz w:val="20"/>
      <w:szCs w:val="20"/>
      <w:lang w:eastAsia="ar-SA"/>
    </w:rPr>
  </w:style>
  <w:style w:type="character" w:customStyle="1" w:styleId="afa">
    <w:name w:val="Текст примечания Знак"/>
    <w:basedOn w:val="a0"/>
    <w:semiHidden/>
    <w:rsid w:val="003519DB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fb">
    <w:name w:val="caption"/>
    <w:basedOn w:val="a"/>
    <w:next w:val="a"/>
    <w:uiPriority w:val="99"/>
    <w:semiHidden/>
    <w:unhideWhenUsed/>
    <w:qFormat/>
    <w:rsid w:val="003519DB"/>
    <w:pPr>
      <w:autoSpaceDE/>
      <w:autoSpaceDN/>
      <w:ind w:left="-57" w:right="-57" w:firstLine="709"/>
      <w:jc w:val="center"/>
    </w:pPr>
    <w:rPr>
      <w:rFonts w:eastAsia="Calibri"/>
      <w:b/>
      <w:sz w:val="20"/>
      <w:szCs w:val="28"/>
    </w:rPr>
  </w:style>
  <w:style w:type="paragraph" w:styleId="afc">
    <w:name w:val="endnote text"/>
    <w:basedOn w:val="a"/>
    <w:link w:val="afd"/>
    <w:uiPriority w:val="99"/>
    <w:semiHidden/>
    <w:unhideWhenUsed/>
    <w:rsid w:val="003519DB"/>
    <w:pPr>
      <w:adjustRightInd w:val="0"/>
    </w:pPr>
    <w:rPr>
      <w:sz w:val="20"/>
      <w:szCs w:val="20"/>
      <w:lang w:eastAsia="ru-RU"/>
    </w:rPr>
  </w:style>
  <w:style w:type="character" w:customStyle="1" w:styleId="afd">
    <w:name w:val="Текст концевой сноски Знак"/>
    <w:basedOn w:val="a0"/>
    <w:link w:val="afc"/>
    <w:uiPriority w:val="99"/>
    <w:semiHidden/>
    <w:rsid w:val="003519DB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e">
    <w:name w:val="List"/>
    <w:basedOn w:val="a"/>
    <w:uiPriority w:val="99"/>
    <w:semiHidden/>
    <w:unhideWhenUsed/>
    <w:rsid w:val="003519DB"/>
    <w:pPr>
      <w:widowControl/>
      <w:autoSpaceDE/>
      <w:autoSpaceDN/>
      <w:ind w:left="283" w:hanging="283"/>
      <w:jc w:val="both"/>
    </w:pPr>
    <w:rPr>
      <w:sz w:val="24"/>
      <w:szCs w:val="24"/>
      <w:lang w:eastAsia="ar-SA"/>
    </w:rPr>
  </w:style>
  <w:style w:type="paragraph" w:styleId="aff">
    <w:name w:val="Body Text Indent"/>
    <w:basedOn w:val="a"/>
    <w:link w:val="15"/>
    <w:uiPriority w:val="99"/>
    <w:semiHidden/>
    <w:unhideWhenUsed/>
    <w:rsid w:val="003519DB"/>
    <w:pPr>
      <w:widowControl/>
      <w:suppressAutoHyphens/>
      <w:autoSpaceDE/>
      <w:autoSpaceDN/>
      <w:spacing w:after="120"/>
      <w:ind w:left="283"/>
      <w:jc w:val="both"/>
    </w:pPr>
    <w:rPr>
      <w:sz w:val="28"/>
      <w:szCs w:val="24"/>
      <w:lang w:eastAsia="ar-SA"/>
    </w:rPr>
  </w:style>
  <w:style w:type="character" w:customStyle="1" w:styleId="aff0">
    <w:name w:val="Основной текст с отступом Знак"/>
    <w:basedOn w:val="a0"/>
    <w:semiHidden/>
    <w:rsid w:val="003519DB"/>
    <w:rPr>
      <w:rFonts w:ascii="Times New Roman" w:eastAsia="Times New Roman" w:hAnsi="Times New Roman" w:cs="Times New Roman"/>
      <w:lang w:val="ru-RU"/>
    </w:rPr>
  </w:style>
  <w:style w:type="character" w:customStyle="1" w:styleId="23">
    <w:name w:val="Подзаголовок Знак2"/>
    <w:aliases w:val="Обычный таблица Знак2"/>
    <w:basedOn w:val="a0"/>
    <w:link w:val="aff1"/>
    <w:uiPriority w:val="99"/>
    <w:locked/>
    <w:rsid w:val="003519DB"/>
    <w:rPr>
      <w:rFonts w:ascii="Times New Roman" w:eastAsia="Calibri" w:hAnsi="Times New Roman" w:cs="Times New Roman"/>
      <w:sz w:val="28"/>
      <w:szCs w:val="28"/>
      <w:lang w:eastAsia="ar-SA"/>
    </w:rPr>
  </w:style>
  <w:style w:type="paragraph" w:styleId="aff1">
    <w:name w:val="Subtitle"/>
    <w:aliases w:val="Обычный таблица"/>
    <w:basedOn w:val="a"/>
    <w:next w:val="a"/>
    <w:link w:val="23"/>
    <w:uiPriority w:val="99"/>
    <w:qFormat/>
    <w:rsid w:val="003519DB"/>
    <w:pPr>
      <w:autoSpaceDN/>
      <w:spacing w:after="60"/>
      <w:ind w:firstLine="709"/>
      <w:jc w:val="both"/>
    </w:pPr>
    <w:rPr>
      <w:rFonts w:eastAsia="Calibri"/>
      <w:sz w:val="28"/>
      <w:szCs w:val="28"/>
      <w:lang w:val="en-US" w:eastAsia="ar-SA"/>
    </w:rPr>
  </w:style>
  <w:style w:type="character" w:customStyle="1" w:styleId="aff2">
    <w:name w:val="Подзаголовок Знак"/>
    <w:aliases w:val="Обычный таблица Знак"/>
    <w:basedOn w:val="a0"/>
    <w:uiPriority w:val="99"/>
    <w:rsid w:val="003519DB"/>
    <w:rPr>
      <w:rFonts w:eastAsiaTheme="minorEastAsia"/>
      <w:color w:val="5A5A5A" w:themeColor="text1" w:themeTint="A5"/>
      <w:spacing w:val="15"/>
      <w:lang w:val="ru-RU"/>
    </w:rPr>
  </w:style>
  <w:style w:type="paragraph" w:styleId="24">
    <w:name w:val="Body Text 2"/>
    <w:basedOn w:val="a"/>
    <w:link w:val="25"/>
    <w:uiPriority w:val="99"/>
    <w:semiHidden/>
    <w:unhideWhenUsed/>
    <w:rsid w:val="003519DB"/>
    <w:pPr>
      <w:tabs>
        <w:tab w:val="left" w:pos="6237"/>
      </w:tabs>
      <w:autoSpaceDE/>
      <w:autoSpaceDN/>
      <w:ind w:firstLine="709"/>
      <w:jc w:val="center"/>
    </w:pPr>
    <w:rPr>
      <w:rFonts w:asciiTheme="minorHAnsi" w:eastAsia="Calibri" w:hAnsiTheme="minorHAnsi" w:cstheme="minorBidi"/>
      <w:sz w:val="28"/>
      <w:szCs w:val="28"/>
    </w:rPr>
  </w:style>
  <w:style w:type="character" w:customStyle="1" w:styleId="25">
    <w:name w:val="Основной текст 2 Знак"/>
    <w:basedOn w:val="a0"/>
    <w:link w:val="24"/>
    <w:uiPriority w:val="99"/>
    <w:semiHidden/>
    <w:rsid w:val="003519DB"/>
    <w:rPr>
      <w:rFonts w:eastAsia="Calibri"/>
      <w:sz w:val="28"/>
      <w:szCs w:val="28"/>
      <w:lang w:val="ru-RU"/>
    </w:rPr>
  </w:style>
  <w:style w:type="paragraph" w:styleId="32">
    <w:name w:val="Body Text 3"/>
    <w:basedOn w:val="a"/>
    <w:link w:val="33"/>
    <w:uiPriority w:val="99"/>
    <w:semiHidden/>
    <w:unhideWhenUsed/>
    <w:rsid w:val="003519DB"/>
    <w:pPr>
      <w:autoSpaceDE/>
      <w:autoSpaceDN/>
      <w:ind w:firstLine="709"/>
      <w:jc w:val="both"/>
    </w:pPr>
    <w:rPr>
      <w:rFonts w:asciiTheme="minorHAnsi" w:eastAsia="Calibri" w:hAnsiTheme="minorHAnsi" w:cstheme="minorBidi"/>
      <w:color w:val="FF0000"/>
      <w:sz w:val="26"/>
      <w:szCs w:val="28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3519DB"/>
    <w:rPr>
      <w:rFonts w:eastAsia="Calibri"/>
      <w:color w:val="FF0000"/>
      <w:sz w:val="26"/>
      <w:szCs w:val="28"/>
      <w:lang w:val="ru-RU"/>
    </w:rPr>
  </w:style>
  <w:style w:type="paragraph" w:styleId="26">
    <w:name w:val="Body Text Indent 2"/>
    <w:basedOn w:val="a"/>
    <w:link w:val="27"/>
    <w:uiPriority w:val="99"/>
    <w:semiHidden/>
    <w:unhideWhenUsed/>
    <w:rsid w:val="003519DB"/>
    <w:pPr>
      <w:autoSpaceDE/>
      <w:autoSpaceDN/>
      <w:spacing w:before="600"/>
      <w:ind w:firstLine="709"/>
      <w:jc w:val="both"/>
    </w:pPr>
    <w:rPr>
      <w:rFonts w:asciiTheme="minorHAnsi" w:eastAsia="Calibri" w:hAnsiTheme="minorHAnsi" w:cstheme="minorBidi"/>
      <w:sz w:val="28"/>
      <w:szCs w:val="28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3519DB"/>
    <w:rPr>
      <w:rFonts w:eastAsia="Calibri"/>
      <w:sz w:val="28"/>
      <w:szCs w:val="28"/>
      <w:lang w:val="ru-RU"/>
    </w:rPr>
  </w:style>
  <w:style w:type="paragraph" w:styleId="34">
    <w:name w:val="Body Text Indent 3"/>
    <w:basedOn w:val="a"/>
    <w:link w:val="35"/>
    <w:uiPriority w:val="99"/>
    <w:semiHidden/>
    <w:unhideWhenUsed/>
    <w:rsid w:val="003519DB"/>
    <w:pPr>
      <w:suppressAutoHyphens/>
      <w:ind w:left="900"/>
      <w:jc w:val="both"/>
    </w:pPr>
    <w:rPr>
      <w:rFonts w:ascii="Courier New" w:eastAsiaTheme="minorHAnsi" w:hAnsi="Courier New" w:cs="Courier New"/>
      <w:sz w:val="28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3519DB"/>
    <w:rPr>
      <w:rFonts w:ascii="Courier New" w:hAnsi="Courier New" w:cs="Courier New"/>
      <w:sz w:val="28"/>
      <w:lang w:val="ru-RU"/>
    </w:rPr>
  </w:style>
  <w:style w:type="paragraph" w:styleId="aff3">
    <w:name w:val="Document Map"/>
    <w:basedOn w:val="a"/>
    <w:link w:val="16"/>
    <w:uiPriority w:val="99"/>
    <w:semiHidden/>
    <w:unhideWhenUsed/>
    <w:rsid w:val="003519DB"/>
    <w:pPr>
      <w:autoSpaceDE/>
      <w:autoSpaceDN/>
      <w:ind w:firstLine="709"/>
      <w:jc w:val="both"/>
    </w:pPr>
    <w:rPr>
      <w:rFonts w:ascii="Tahoma" w:eastAsia="Calibri" w:hAnsi="Tahoma" w:cs="Tahoma"/>
      <w:sz w:val="16"/>
      <w:szCs w:val="16"/>
    </w:rPr>
  </w:style>
  <w:style w:type="character" w:customStyle="1" w:styleId="aff4">
    <w:name w:val="Схема документа Знак"/>
    <w:basedOn w:val="a0"/>
    <w:semiHidden/>
    <w:rsid w:val="003519DB"/>
    <w:rPr>
      <w:rFonts w:ascii="Segoe UI" w:eastAsia="Times New Roman" w:hAnsi="Segoe UI" w:cs="Segoe UI"/>
      <w:sz w:val="16"/>
      <w:szCs w:val="16"/>
      <w:lang w:val="ru-RU"/>
    </w:rPr>
  </w:style>
  <w:style w:type="paragraph" w:styleId="aff5">
    <w:name w:val="Plain Text"/>
    <w:basedOn w:val="a"/>
    <w:link w:val="aff6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rFonts w:ascii="Courier New" w:eastAsiaTheme="minorHAnsi" w:hAnsi="Courier New" w:cs="Courier New"/>
    </w:rPr>
  </w:style>
  <w:style w:type="character" w:customStyle="1" w:styleId="aff6">
    <w:name w:val="Текст Знак"/>
    <w:basedOn w:val="a0"/>
    <w:link w:val="aff5"/>
    <w:uiPriority w:val="99"/>
    <w:semiHidden/>
    <w:rsid w:val="003519DB"/>
    <w:rPr>
      <w:rFonts w:ascii="Courier New" w:hAnsi="Courier New" w:cs="Courier New"/>
      <w:lang w:val="ru-RU"/>
    </w:rPr>
  </w:style>
  <w:style w:type="paragraph" w:styleId="aff7">
    <w:name w:val="Balloon Text"/>
    <w:basedOn w:val="a"/>
    <w:link w:val="17"/>
    <w:uiPriority w:val="99"/>
    <w:semiHidden/>
    <w:unhideWhenUsed/>
    <w:rsid w:val="003519DB"/>
    <w:pPr>
      <w:widowControl/>
      <w:suppressAutoHyphens/>
      <w:autoSpaceDE/>
      <w:autoSpaceDN/>
      <w:jc w:val="both"/>
    </w:pPr>
    <w:rPr>
      <w:rFonts w:ascii="Tahoma" w:hAnsi="Tahoma" w:cs="Tahoma"/>
      <w:sz w:val="16"/>
      <w:szCs w:val="16"/>
      <w:lang w:val="x-none" w:eastAsia="ar-SA"/>
    </w:rPr>
  </w:style>
  <w:style w:type="character" w:customStyle="1" w:styleId="aff8">
    <w:name w:val="Текст выноски Знак"/>
    <w:basedOn w:val="a0"/>
    <w:semiHidden/>
    <w:rsid w:val="003519DB"/>
    <w:rPr>
      <w:rFonts w:ascii="Segoe UI" w:eastAsia="Times New Roman" w:hAnsi="Segoe UI" w:cs="Segoe UI"/>
      <w:sz w:val="18"/>
      <w:szCs w:val="18"/>
      <w:lang w:val="ru-RU"/>
    </w:rPr>
  </w:style>
  <w:style w:type="paragraph" w:customStyle="1" w:styleId="18">
    <w:name w:val="Заголовок1"/>
    <w:basedOn w:val="a"/>
    <w:next w:val="a3"/>
    <w:uiPriority w:val="99"/>
    <w:rsid w:val="003519DB"/>
    <w:pPr>
      <w:keepNext/>
      <w:widowControl/>
      <w:suppressAutoHyphens/>
      <w:autoSpaceDE/>
      <w:autoSpaceDN/>
      <w:spacing w:before="240" w:after="120" w:line="276" w:lineRule="auto"/>
    </w:pPr>
    <w:rPr>
      <w:rFonts w:ascii="Arial" w:eastAsia="Microsoft YaHei" w:hAnsi="Arial" w:cs="Mangal"/>
      <w:sz w:val="28"/>
      <w:szCs w:val="28"/>
      <w:lang w:eastAsia="ar-SA"/>
    </w:rPr>
  </w:style>
  <w:style w:type="paragraph" w:customStyle="1" w:styleId="28">
    <w:name w:val="Название2"/>
    <w:basedOn w:val="a"/>
    <w:uiPriority w:val="99"/>
    <w:rsid w:val="003519DB"/>
    <w:pPr>
      <w:widowControl/>
      <w:suppressLineNumbers/>
      <w:suppressAutoHyphens/>
      <w:autoSpaceDE/>
      <w:autoSpaceDN/>
      <w:spacing w:before="120" w:after="120"/>
      <w:jc w:val="both"/>
    </w:pPr>
    <w:rPr>
      <w:rFonts w:cs="Arial"/>
      <w:i/>
      <w:iCs/>
      <w:sz w:val="24"/>
      <w:szCs w:val="24"/>
      <w:lang w:eastAsia="ar-SA"/>
    </w:rPr>
  </w:style>
  <w:style w:type="paragraph" w:customStyle="1" w:styleId="29">
    <w:name w:val="Указатель2"/>
    <w:basedOn w:val="a"/>
    <w:uiPriority w:val="99"/>
    <w:rsid w:val="003519DB"/>
    <w:pPr>
      <w:widowControl/>
      <w:suppressLineNumbers/>
      <w:suppressAutoHyphens/>
      <w:autoSpaceDE/>
      <w:autoSpaceDN/>
      <w:jc w:val="both"/>
    </w:pPr>
    <w:rPr>
      <w:rFonts w:cs="Arial"/>
      <w:sz w:val="28"/>
      <w:szCs w:val="24"/>
      <w:lang w:eastAsia="ar-SA"/>
    </w:rPr>
  </w:style>
  <w:style w:type="paragraph" w:customStyle="1" w:styleId="211">
    <w:name w:val="Знак2 Знак Знак1 Знак1 Знак Знак Знак Знак Знак Знак Знак Знак Знак Знак Знак Знак"/>
    <w:basedOn w:val="a"/>
    <w:uiPriority w:val="99"/>
    <w:rsid w:val="003519DB"/>
    <w:pPr>
      <w:widowControl/>
      <w:suppressAutoHyphens/>
      <w:autoSpaceDE/>
      <w:autoSpaceDN/>
      <w:spacing w:after="160" w:line="240" w:lineRule="exact"/>
      <w:jc w:val="both"/>
    </w:pPr>
    <w:rPr>
      <w:rFonts w:ascii="Verdana" w:hAnsi="Verdana" w:cs="Verdana"/>
      <w:sz w:val="20"/>
      <w:szCs w:val="20"/>
      <w:lang w:val="en-US" w:eastAsia="ar-SA"/>
    </w:rPr>
  </w:style>
  <w:style w:type="paragraph" w:customStyle="1" w:styleId="19">
    <w:name w:val="Текст1"/>
    <w:basedOn w:val="a"/>
    <w:uiPriority w:val="99"/>
    <w:rsid w:val="003519DB"/>
    <w:pPr>
      <w:widowControl/>
      <w:suppressAutoHyphens/>
      <w:autoSpaceDE/>
      <w:autoSpaceDN/>
      <w:jc w:val="both"/>
    </w:pPr>
    <w:rPr>
      <w:rFonts w:ascii="Courier New" w:hAnsi="Courier New" w:cs="Courier New"/>
      <w:sz w:val="20"/>
      <w:szCs w:val="20"/>
      <w:lang w:val="x-none" w:eastAsia="ar-SA"/>
    </w:rPr>
  </w:style>
  <w:style w:type="paragraph" w:customStyle="1" w:styleId="310">
    <w:name w:val="Основной текст с отступом 31"/>
    <w:basedOn w:val="a"/>
    <w:uiPriority w:val="99"/>
    <w:rsid w:val="003519DB"/>
    <w:pPr>
      <w:suppressAutoHyphens/>
      <w:autoSpaceDN/>
      <w:ind w:left="900"/>
      <w:jc w:val="both"/>
    </w:pPr>
    <w:rPr>
      <w:rFonts w:ascii="Courier New" w:hAnsi="Courier New" w:cs="Courier New"/>
      <w:sz w:val="28"/>
      <w:szCs w:val="20"/>
      <w:lang w:eastAsia="ar-SA"/>
    </w:rPr>
  </w:style>
  <w:style w:type="character" w:customStyle="1" w:styleId="1a">
    <w:name w:val="Обычный1 Знак"/>
    <w:link w:val="1b"/>
    <w:locked/>
    <w:rsid w:val="003519DB"/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1b">
    <w:name w:val="Обычный1"/>
    <w:link w:val="1a"/>
    <w:qFormat/>
    <w:rsid w:val="003519DB"/>
    <w:pPr>
      <w:widowControl/>
      <w:suppressAutoHyphens/>
      <w:autoSpaceDE/>
      <w:autoSpaceDN/>
    </w:pPr>
    <w:rPr>
      <w:rFonts w:ascii="Times New Roman" w:eastAsia="ヒラギノ角ゴ Pro W3" w:hAnsi="Times New Roman" w:cs="Times New Roman"/>
      <w:color w:val="000000"/>
      <w:sz w:val="24"/>
      <w:szCs w:val="20"/>
      <w:lang w:eastAsia="ar-SA"/>
    </w:rPr>
  </w:style>
  <w:style w:type="paragraph" w:customStyle="1" w:styleId="2a">
    <w:name w:val="Текст примечания2"/>
    <w:basedOn w:val="a"/>
    <w:uiPriority w:val="99"/>
    <w:rsid w:val="003519DB"/>
    <w:pPr>
      <w:widowControl/>
      <w:suppressAutoHyphens/>
      <w:autoSpaceDE/>
      <w:autoSpaceDN/>
      <w:jc w:val="both"/>
    </w:pPr>
    <w:rPr>
      <w:sz w:val="28"/>
      <w:szCs w:val="24"/>
      <w:lang w:val="en-US" w:eastAsia="ar-SA"/>
    </w:rPr>
  </w:style>
  <w:style w:type="paragraph" w:customStyle="1" w:styleId="1c">
    <w:name w:val="Абзац списка1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xl63">
    <w:name w:val="xl63"/>
    <w:basedOn w:val="a"/>
    <w:uiPriority w:val="99"/>
    <w:rsid w:val="003519DB"/>
    <w:pPr>
      <w:widowControl/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4">
    <w:name w:val="xl64"/>
    <w:basedOn w:val="a"/>
    <w:uiPriority w:val="99"/>
    <w:rsid w:val="003519DB"/>
    <w:pPr>
      <w:widowControl/>
      <w:pBdr>
        <w:lef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5">
    <w:name w:val="xl65"/>
    <w:basedOn w:val="a"/>
    <w:uiPriority w:val="99"/>
    <w:rsid w:val="003519DB"/>
    <w:pPr>
      <w:widowControl/>
      <w:suppressAutoHyphens/>
      <w:autoSpaceDE/>
      <w:autoSpaceDN/>
      <w:spacing w:before="280" w:after="280"/>
      <w:jc w:val="right"/>
    </w:pPr>
    <w:rPr>
      <w:lang w:eastAsia="ar-SA"/>
    </w:rPr>
  </w:style>
  <w:style w:type="paragraph" w:customStyle="1" w:styleId="xl66">
    <w:name w:val="xl66"/>
    <w:basedOn w:val="a"/>
    <w:uiPriority w:val="99"/>
    <w:rsid w:val="003519DB"/>
    <w:pPr>
      <w:widowControl/>
      <w:pBdr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7">
    <w:name w:val="xl67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8">
    <w:name w:val="xl68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69">
    <w:name w:val="xl69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0">
    <w:name w:val="xl70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1">
    <w:name w:val="xl71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2">
    <w:name w:val="xl7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3">
    <w:name w:val="xl73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4">
    <w:name w:val="xl74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5">
    <w:name w:val="xl75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6">
    <w:name w:val="xl76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7">
    <w:name w:val="xl7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8">
    <w:name w:val="xl7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79">
    <w:name w:val="xl7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0">
    <w:name w:val="xl8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1">
    <w:name w:val="xl81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2">
    <w:name w:val="xl82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3">
    <w:name w:val="xl83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4">
    <w:name w:val="xl84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5">
    <w:name w:val="xl85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86">
    <w:name w:val="xl86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7">
    <w:name w:val="xl87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b/>
      <w:bCs/>
      <w:lang w:eastAsia="ar-SA"/>
    </w:rPr>
  </w:style>
  <w:style w:type="paragraph" w:customStyle="1" w:styleId="xl88">
    <w:name w:val="xl8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89">
    <w:name w:val="xl8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0">
    <w:name w:val="xl90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1">
    <w:name w:val="xl91"/>
    <w:basedOn w:val="a"/>
    <w:uiPriority w:val="99"/>
    <w:rsid w:val="003519DB"/>
    <w:pPr>
      <w:widowControl/>
      <w:pBdr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2">
    <w:name w:val="xl92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3">
    <w:name w:val="xl93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4">
    <w:name w:val="xl94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5">
    <w:name w:val="xl95"/>
    <w:basedOn w:val="a"/>
    <w:uiPriority w:val="99"/>
    <w:rsid w:val="003519DB"/>
    <w:pPr>
      <w:widowControl/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6">
    <w:name w:val="xl96"/>
    <w:basedOn w:val="a"/>
    <w:uiPriority w:val="99"/>
    <w:rsid w:val="003519DB"/>
    <w:pPr>
      <w:widowControl/>
      <w:pBdr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7">
    <w:name w:val="xl9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8">
    <w:name w:val="xl98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99">
    <w:name w:val="xl99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0">
    <w:name w:val="xl100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1">
    <w:name w:val="xl101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2">
    <w:name w:val="xl102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3">
    <w:name w:val="xl103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4">
    <w:name w:val="xl104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5">
    <w:name w:val="xl105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6">
    <w:name w:val="xl106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7">
    <w:name w:val="xl107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8">
    <w:name w:val="xl108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09">
    <w:name w:val="xl109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0">
    <w:name w:val="xl11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b/>
      <w:bCs/>
      <w:lang w:eastAsia="ar-SA"/>
    </w:rPr>
  </w:style>
  <w:style w:type="paragraph" w:customStyle="1" w:styleId="xl111">
    <w:name w:val="xl111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12">
    <w:name w:val="xl11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13">
    <w:name w:val="xl11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4">
    <w:name w:val="xl114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5">
    <w:name w:val="xl115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6">
    <w:name w:val="xl116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7">
    <w:name w:val="xl117"/>
    <w:basedOn w:val="a"/>
    <w:uiPriority w:val="99"/>
    <w:rsid w:val="003519DB"/>
    <w:pPr>
      <w:widowControl/>
      <w:pBdr>
        <w:top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8">
    <w:name w:val="xl118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19">
    <w:name w:val="xl119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0">
    <w:name w:val="xl120"/>
    <w:basedOn w:val="a"/>
    <w:uiPriority w:val="99"/>
    <w:rsid w:val="003519DB"/>
    <w:pPr>
      <w:widowControl/>
      <w:pBdr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1">
    <w:name w:val="xl121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2">
    <w:name w:val="xl122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3">
    <w:name w:val="xl12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4">
    <w:name w:val="xl124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5">
    <w:name w:val="xl125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6">
    <w:name w:val="xl126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27">
    <w:name w:val="xl127"/>
    <w:basedOn w:val="a"/>
    <w:uiPriority w:val="99"/>
    <w:rsid w:val="003519DB"/>
    <w:pPr>
      <w:widowControl/>
      <w:suppressAutoHyphens/>
      <w:autoSpaceDE/>
      <w:autoSpaceDN/>
      <w:spacing w:before="280" w:after="280"/>
      <w:jc w:val="center"/>
    </w:pPr>
    <w:rPr>
      <w:b/>
      <w:bCs/>
      <w:sz w:val="26"/>
      <w:szCs w:val="26"/>
      <w:lang w:eastAsia="ar-SA"/>
    </w:rPr>
  </w:style>
  <w:style w:type="paragraph" w:customStyle="1" w:styleId="xl128">
    <w:name w:val="xl128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29">
    <w:name w:val="xl129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0">
    <w:name w:val="xl130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1">
    <w:name w:val="xl131"/>
    <w:basedOn w:val="a"/>
    <w:uiPriority w:val="99"/>
    <w:rsid w:val="003519DB"/>
    <w:pPr>
      <w:widowControl/>
      <w:pBdr>
        <w:bottom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32">
    <w:name w:val="xl132"/>
    <w:basedOn w:val="a"/>
    <w:uiPriority w:val="99"/>
    <w:rsid w:val="003519DB"/>
    <w:pPr>
      <w:widowControl/>
      <w:pBdr>
        <w:top w:val="single" w:sz="4" w:space="0" w:color="000000"/>
      </w:pBdr>
      <w:suppressAutoHyphens/>
      <w:autoSpaceDE/>
      <w:autoSpaceDN/>
      <w:spacing w:before="280" w:after="280"/>
      <w:jc w:val="both"/>
    </w:pPr>
    <w:rPr>
      <w:lang w:eastAsia="ar-SA"/>
    </w:rPr>
  </w:style>
  <w:style w:type="paragraph" w:customStyle="1" w:styleId="xl133">
    <w:name w:val="xl133"/>
    <w:basedOn w:val="a"/>
    <w:uiPriority w:val="99"/>
    <w:rsid w:val="003519DB"/>
    <w:pPr>
      <w:widowControl/>
      <w:pBdr>
        <w:top w:val="single" w:sz="4" w:space="0" w:color="000000"/>
        <w:bottom w:val="single" w:sz="4" w:space="0" w:color="000000"/>
      </w:pBdr>
      <w:suppressAutoHyphens/>
      <w:autoSpaceDE/>
      <w:autoSpaceDN/>
      <w:spacing w:before="280" w:after="280"/>
      <w:jc w:val="both"/>
    </w:pPr>
    <w:rPr>
      <w:b/>
      <w:bCs/>
      <w:lang w:eastAsia="ar-SA"/>
    </w:rPr>
  </w:style>
  <w:style w:type="paragraph" w:customStyle="1" w:styleId="xl134">
    <w:name w:val="xl134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5">
    <w:name w:val="xl135"/>
    <w:basedOn w:val="a"/>
    <w:uiPriority w:val="99"/>
    <w:rsid w:val="003519DB"/>
    <w:pPr>
      <w:widowControl/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xl136">
    <w:name w:val="xl136"/>
    <w:basedOn w:val="a"/>
    <w:uiPriority w:val="99"/>
    <w:rsid w:val="003519DB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autoSpaceDE/>
      <w:autoSpaceDN/>
      <w:spacing w:before="280" w:after="280"/>
      <w:jc w:val="center"/>
    </w:pPr>
    <w:rPr>
      <w:lang w:eastAsia="ar-SA"/>
    </w:rPr>
  </w:style>
  <w:style w:type="paragraph" w:customStyle="1" w:styleId="ConsPlusNonformat">
    <w:name w:val="ConsPlusNonformat"/>
    <w:uiPriority w:val="99"/>
    <w:rsid w:val="003519DB"/>
    <w:pPr>
      <w:suppressAutoHyphens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ConsPlusTitle">
    <w:name w:val="ConsPlusTitle"/>
    <w:uiPriority w:val="99"/>
    <w:rsid w:val="003519DB"/>
    <w:pPr>
      <w:suppressAutoHyphens/>
      <w:autoSpaceDN/>
    </w:pPr>
    <w:rPr>
      <w:rFonts w:ascii="Calibri" w:eastAsia="Times New Roman" w:hAnsi="Calibri" w:cs="Calibri"/>
      <w:b/>
      <w:szCs w:val="20"/>
      <w:lang w:val="ru-RU" w:eastAsia="ar-SA"/>
    </w:rPr>
  </w:style>
  <w:style w:type="paragraph" w:customStyle="1" w:styleId="aff9">
    <w:name w:val="Таблица_название_таблицы"/>
    <w:next w:val="a"/>
    <w:uiPriority w:val="99"/>
    <w:qFormat/>
    <w:rsid w:val="003519DB"/>
    <w:pPr>
      <w:keepNext/>
      <w:widowControl/>
      <w:suppressAutoHyphens/>
      <w:autoSpaceDE/>
      <w:autoSpaceDN/>
      <w:spacing w:before="60" w:after="60"/>
      <w:jc w:val="center"/>
    </w:pPr>
    <w:rPr>
      <w:rFonts w:ascii="Times New Roman" w:eastAsia="Times New Roman" w:hAnsi="Times New Roman" w:cs="Times New Roman"/>
      <w:b/>
      <w:bCs/>
      <w:lang w:val="ru-RU" w:eastAsia="ar-SA"/>
    </w:rPr>
  </w:style>
  <w:style w:type="paragraph" w:customStyle="1" w:styleId="112">
    <w:name w:val="Табличный_таблица_11"/>
    <w:uiPriority w:val="99"/>
    <w:qFormat/>
    <w:rsid w:val="003519DB"/>
    <w:pPr>
      <w:widowControl/>
      <w:suppressAutoHyphens/>
      <w:autoSpaceDE/>
      <w:autoSpaceDN/>
      <w:jc w:val="center"/>
    </w:pPr>
    <w:rPr>
      <w:rFonts w:ascii="Times New Roman" w:eastAsia="Times New Roman" w:hAnsi="Times New Roman" w:cs="Times New Roman"/>
      <w:lang w:val="ru-RU" w:eastAsia="ar-SA"/>
    </w:rPr>
  </w:style>
  <w:style w:type="paragraph" w:customStyle="1" w:styleId="1d">
    <w:name w:val="Название объекта1"/>
    <w:basedOn w:val="a"/>
    <w:next w:val="a"/>
    <w:uiPriority w:val="99"/>
    <w:rsid w:val="003519DB"/>
    <w:pPr>
      <w:autoSpaceDE/>
      <w:autoSpaceDN/>
      <w:ind w:left="-57" w:right="-57" w:firstLine="709"/>
      <w:jc w:val="center"/>
    </w:pPr>
    <w:rPr>
      <w:rFonts w:eastAsia="Calibri"/>
      <w:b/>
      <w:sz w:val="20"/>
      <w:szCs w:val="28"/>
      <w:lang w:eastAsia="ar-SA"/>
    </w:rPr>
  </w:style>
  <w:style w:type="paragraph" w:customStyle="1" w:styleId="210">
    <w:name w:val="Основной текст 21"/>
    <w:basedOn w:val="a"/>
    <w:uiPriority w:val="99"/>
    <w:rsid w:val="003519DB"/>
    <w:pPr>
      <w:tabs>
        <w:tab w:val="left" w:pos="6237"/>
      </w:tabs>
      <w:autoSpaceDE/>
      <w:autoSpaceDN/>
      <w:ind w:firstLine="709"/>
      <w:jc w:val="center"/>
    </w:pPr>
    <w:rPr>
      <w:rFonts w:eastAsia="Calibri"/>
      <w:sz w:val="28"/>
      <w:szCs w:val="28"/>
      <w:lang w:eastAsia="ar-SA"/>
    </w:rPr>
  </w:style>
  <w:style w:type="paragraph" w:customStyle="1" w:styleId="212">
    <w:name w:val="Основной текст с отступом 21"/>
    <w:basedOn w:val="a"/>
    <w:uiPriority w:val="99"/>
    <w:rsid w:val="003519DB"/>
    <w:pPr>
      <w:autoSpaceDE/>
      <w:autoSpaceDN/>
      <w:spacing w:before="600"/>
      <w:ind w:firstLine="709"/>
      <w:jc w:val="both"/>
    </w:pPr>
    <w:rPr>
      <w:rFonts w:eastAsia="Calibri"/>
      <w:sz w:val="28"/>
      <w:szCs w:val="28"/>
      <w:lang w:eastAsia="ar-SA"/>
    </w:rPr>
  </w:style>
  <w:style w:type="paragraph" w:customStyle="1" w:styleId="ConsNonformat">
    <w:name w:val="ConsNonformat"/>
    <w:uiPriority w:val="99"/>
    <w:rsid w:val="003519DB"/>
    <w:pPr>
      <w:suppressAutoHyphens/>
      <w:autoSpaceDE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ConsNormal">
    <w:name w:val="ConsNormal"/>
    <w:uiPriority w:val="99"/>
    <w:rsid w:val="003519DB"/>
    <w:pPr>
      <w:suppressAutoHyphens/>
      <w:autoSpaceDE/>
      <w:autoSpaceDN/>
      <w:ind w:firstLine="720"/>
    </w:pPr>
    <w:rPr>
      <w:rFonts w:ascii="Arial" w:eastAsia="Times New Roman" w:hAnsi="Arial" w:cs="Arial"/>
      <w:sz w:val="20"/>
      <w:szCs w:val="20"/>
      <w:lang w:val="ru-RU" w:eastAsia="ar-SA"/>
    </w:rPr>
  </w:style>
  <w:style w:type="paragraph" w:customStyle="1" w:styleId="311">
    <w:name w:val="Основной текст 31"/>
    <w:basedOn w:val="a"/>
    <w:uiPriority w:val="99"/>
    <w:rsid w:val="003519DB"/>
    <w:pPr>
      <w:autoSpaceDE/>
      <w:autoSpaceDN/>
      <w:ind w:firstLine="709"/>
      <w:jc w:val="both"/>
    </w:pPr>
    <w:rPr>
      <w:rFonts w:eastAsia="Calibri"/>
      <w:color w:val="FF0000"/>
      <w:sz w:val="26"/>
      <w:szCs w:val="28"/>
      <w:lang w:eastAsia="ar-SA"/>
    </w:rPr>
  </w:style>
  <w:style w:type="paragraph" w:customStyle="1" w:styleId="1e">
    <w:name w:val="Схема документа1"/>
    <w:basedOn w:val="a"/>
    <w:uiPriority w:val="99"/>
    <w:rsid w:val="003519DB"/>
    <w:pPr>
      <w:autoSpaceDE/>
      <w:autoSpaceDN/>
      <w:ind w:firstLine="709"/>
      <w:jc w:val="both"/>
    </w:pPr>
    <w:rPr>
      <w:rFonts w:ascii="Tahoma" w:eastAsia="Calibri" w:hAnsi="Tahoma" w:cs="Tahoma"/>
      <w:sz w:val="16"/>
      <w:szCs w:val="16"/>
      <w:lang w:eastAsia="ar-SA"/>
    </w:rPr>
  </w:style>
  <w:style w:type="paragraph" w:customStyle="1" w:styleId="stylet3">
    <w:name w:val="stylet3"/>
    <w:basedOn w:val="a"/>
    <w:uiPriority w:val="99"/>
    <w:rsid w:val="003519DB"/>
    <w:pPr>
      <w:widowControl/>
      <w:autoSpaceDE/>
      <w:autoSpaceDN/>
      <w:spacing w:before="280" w:after="280"/>
      <w:ind w:firstLine="709"/>
    </w:pPr>
    <w:rPr>
      <w:rFonts w:eastAsia="Calibri"/>
      <w:sz w:val="28"/>
      <w:szCs w:val="24"/>
      <w:lang w:eastAsia="ar-SA"/>
    </w:rPr>
  </w:style>
  <w:style w:type="paragraph" w:customStyle="1" w:styleId="2b">
    <w:name w:val="Обычный2"/>
    <w:uiPriority w:val="99"/>
    <w:rsid w:val="003519DB"/>
    <w:pPr>
      <w:widowControl/>
      <w:suppressAutoHyphens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affa">
    <w:name w:val="Нормальный (таблица)"/>
    <w:basedOn w:val="a"/>
    <w:next w:val="a"/>
    <w:uiPriority w:val="99"/>
    <w:rsid w:val="003519DB"/>
    <w:pPr>
      <w:autoSpaceDN/>
      <w:ind w:firstLine="709"/>
      <w:jc w:val="both"/>
    </w:pPr>
    <w:rPr>
      <w:rFonts w:eastAsia="Calibri"/>
      <w:sz w:val="28"/>
      <w:szCs w:val="24"/>
      <w:lang w:eastAsia="ar-SA"/>
    </w:rPr>
  </w:style>
  <w:style w:type="paragraph" w:customStyle="1" w:styleId="affb">
    <w:name w:val="Центрированный (таблица)"/>
    <w:basedOn w:val="affa"/>
    <w:next w:val="a"/>
    <w:uiPriority w:val="99"/>
    <w:rsid w:val="003519DB"/>
    <w:pPr>
      <w:ind w:firstLine="0"/>
      <w:jc w:val="center"/>
    </w:pPr>
    <w:rPr>
      <w:rFonts w:eastAsia="Times New Roman"/>
    </w:rPr>
  </w:style>
  <w:style w:type="paragraph" w:customStyle="1" w:styleId="Iauiue3">
    <w:name w:val="Iau?iue3"/>
    <w:uiPriority w:val="99"/>
    <w:rsid w:val="003519DB"/>
    <w:pPr>
      <w:suppressAutoHyphens/>
      <w:autoSpaceDE/>
      <w:autoSpaceDN/>
      <w:jc w:val="both"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ConsCell">
    <w:name w:val="ConsCell"/>
    <w:uiPriority w:val="99"/>
    <w:rsid w:val="003519DB"/>
    <w:pPr>
      <w:suppressAutoHyphens/>
      <w:autoSpaceDN/>
    </w:pPr>
    <w:rPr>
      <w:rFonts w:ascii="Arial" w:eastAsia="Times New Roman" w:hAnsi="Arial" w:cs="Arial"/>
      <w:sz w:val="20"/>
      <w:szCs w:val="20"/>
      <w:lang w:val="ru-RU" w:eastAsia="ar-SA"/>
    </w:rPr>
  </w:style>
  <w:style w:type="paragraph" w:customStyle="1" w:styleId="formattext">
    <w:name w:val="format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ConsPlusCell">
    <w:name w:val="ConsPlusCell"/>
    <w:uiPriority w:val="99"/>
    <w:rsid w:val="003519DB"/>
    <w:pPr>
      <w:widowControl/>
      <w:suppressAutoHyphens/>
      <w:autoSpaceDN/>
    </w:pPr>
    <w:rPr>
      <w:rFonts w:ascii="Courier New" w:eastAsia="Times New Roman" w:hAnsi="Courier New" w:cs="Courier New"/>
      <w:sz w:val="20"/>
      <w:szCs w:val="20"/>
      <w:lang w:val="ru-RU" w:eastAsia="ar-SA"/>
    </w:rPr>
  </w:style>
  <w:style w:type="paragraph" w:customStyle="1" w:styleId="affc">
    <w:name w:val="Îáû÷íûé"/>
    <w:uiPriority w:val="99"/>
    <w:rsid w:val="003519DB"/>
    <w:pPr>
      <w:widowControl/>
      <w:suppressAutoHyphens/>
      <w:overflowPunct w:val="0"/>
      <w:autoSpaceDN/>
      <w:jc w:val="both"/>
    </w:pPr>
    <w:rPr>
      <w:rFonts w:ascii="Times New Roman" w:eastAsia="Times New Roman" w:hAnsi="Times New Roman" w:cs="Times New Roman"/>
      <w:sz w:val="24"/>
      <w:szCs w:val="20"/>
      <w:lang w:val="ru-RU" w:eastAsia="ar-SA"/>
    </w:rPr>
  </w:style>
  <w:style w:type="paragraph" w:customStyle="1" w:styleId="ArialNarrow13pt1">
    <w:name w:val="Arial Narrow 13 pt по ширине Первая строка:  1 см"/>
    <w:basedOn w:val="affc"/>
    <w:uiPriority w:val="99"/>
    <w:rsid w:val="003519DB"/>
    <w:pPr>
      <w:overflowPunct/>
      <w:autoSpaceDE/>
      <w:ind w:firstLine="567"/>
    </w:pPr>
    <w:rPr>
      <w:rFonts w:ascii="Arial Narrow" w:hAnsi="Arial Narrow" w:cs="Arial Narrow"/>
      <w:sz w:val="26"/>
      <w:lang w:val="en-US"/>
    </w:rPr>
  </w:style>
  <w:style w:type="paragraph" w:customStyle="1" w:styleId="36">
    <w:name w:val="аква3"/>
    <w:basedOn w:val="a"/>
    <w:uiPriority w:val="99"/>
    <w:rsid w:val="003519DB"/>
    <w:pPr>
      <w:widowControl/>
      <w:autoSpaceDE/>
      <w:autoSpaceDN/>
      <w:spacing w:line="360" w:lineRule="auto"/>
      <w:ind w:firstLine="709"/>
      <w:jc w:val="both"/>
    </w:pPr>
    <w:rPr>
      <w:rFonts w:ascii="Book Antiqua" w:hAnsi="Book Antiqua" w:cs="Book Antiqua"/>
      <w:sz w:val="28"/>
      <w:szCs w:val="24"/>
      <w:lang w:eastAsia="ar-SA"/>
    </w:rPr>
  </w:style>
  <w:style w:type="paragraph" w:customStyle="1" w:styleId="affd">
    <w:name w:val="аква"/>
    <w:basedOn w:val="a"/>
    <w:uiPriority w:val="99"/>
    <w:rsid w:val="003519DB"/>
    <w:pPr>
      <w:widowControl/>
      <w:autoSpaceDE/>
      <w:autoSpaceDN/>
      <w:ind w:firstLine="709"/>
      <w:jc w:val="both"/>
    </w:pPr>
    <w:rPr>
      <w:rFonts w:ascii="Book Antiqua" w:hAnsi="Book Antiqua" w:cs="Book Antiqua"/>
      <w:sz w:val="28"/>
      <w:szCs w:val="24"/>
      <w:lang w:eastAsia="ar-SA"/>
    </w:rPr>
  </w:style>
  <w:style w:type="paragraph" w:customStyle="1" w:styleId="NAmber">
    <w:name w:val="NAmber"/>
    <w:basedOn w:val="affd"/>
    <w:uiPriority w:val="99"/>
    <w:rsid w:val="003519DB"/>
    <w:pPr>
      <w:jc w:val="center"/>
    </w:pPr>
    <w:rPr>
      <w:rFonts w:ascii="Gaze" w:hAnsi="Gaze" w:cs="Gaze"/>
      <w:b/>
      <w:bCs/>
      <w:sz w:val="36"/>
    </w:rPr>
  </w:style>
  <w:style w:type="paragraph" w:customStyle="1" w:styleId="affe">
    <w:name w:val="аквамарин"/>
    <w:basedOn w:val="affd"/>
    <w:uiPriority w:val="99"/>
    <w:rsid w:val="003519DB"/>
    <w:pPr>
      <w:keepLines/>
      <w:spacing w:line="360" w:lineRule="auto"/>
      <w:jc w:val="center"/>
    </w:pPr>
    <w:rPr>
      <w:rFonts w:ascii="Monotype Corsiva" w:hAnsi="Monotype Corsiva" w:cs="Monotype Corsiva"/>
    </w:rPr>
  </w:style>
  <w:style w:type="paragraph" w:customStyle="1" w:styleId="514">
    <w:name w:val="Стиль аква5 + 14 пт"/>
    <w:basedOn w:val="a"/>
    <w:uiPriority w:val="99"/>
    <w:rsid w:val="003519DB"/>
    <w:pPr>
      <w:widowControl/>
      <w:autoSpaceDE/>
      <w:autoSpaceDN/>
      <w:spacing w:line="360" w:lineRule="auto"/>
      <w:jc w:val="center"/>
    </w:pPr>
    <w:rPr>
      <w:rFonts w:ascii="Arial" w:hAnsi="Arial" w:cs="Arial"/>
      <w:sz w:val="24"/>
      <w:szCs w:val="24"/>
      <w:lang w:eastAsia="ar-SA"/>
    </w:rPr>
  </w:style>
  <w:style w:type="paragraph" w:customStyle="1" w:styleId="afff">
    <w:name w:val="Реферат"/>
    <w:basedOn w:val="a"/>
    <w:uiPriority w:val="99"/>
    <w:rsid w:val="003519DB"/>
    <w:pPr>
      <w:widowControl/>
      <w:autoSpaceDE/>
      <w:autoSpaceDN/>
      <w:spacing w:line="360" w:lineRule="auto"/>
      <w:ind w:firstLine="709"/>
      <w:jc w:val="both"/>
    </w:pPr>
    <w:rPr>
      <w:sz w:val="24"/>
      <w:szCs w:val="24"/>
      <w:lang w:eastAsia="ar-SA"/>
    </w:rPr>
  </w:style>
  <w:style w:type="paragraph" w:customStyle="1" w:styleId="afff0">
    <w:name w:val="реферат"/>
    <w:basedOn w:val="af8"/>
    <w:uiPriority w:val="99"/>
    <w:rsid w:val="003519DB"/>
    <w:pPr>
      <w:suppressAutoHyphens/>
      <w:spacing w:line="360" w:lineRule="auto"/>
      <w:ind w:firstLine="709"/>
      <w:jc w:val="both"/>
    </w:pPr>
  </w:style>
  <w:style w:type="paragraph" w:customStyle="1" w:styleId="Iauiue">
    <w:name w:val="Iau?iue"/>
    <w:uiPriority w:val="99"/>
    <w:rsid w:val="003519DB"/>
    <w:pPr>
      <w:suppressAutoHyphens/>
      <w:autoSpaceDE/>
      <w:autoSpaceDN/>
      <w:jc w:val="both"/>
    </w:pPr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customStyle="1" w:styleId="62">
    <w:name w:val="Стиль По ширине Перед:  6 пт"/>
    <w:basedOn w:val="a"/>
    <w:uiPriority w:val="99"/>
    <w:rsid w:val="003519DB"/>
    <w:pPr>
      <w:widowControl/>
      <w:autoSpaceDE/>
      <w:autoSpaceDN/>
      <w:ind w:firstLine="709"/>
      <w:jc w:val="both"/>
    </w:pPr>
    <w:rPr>
      <w:sz w:val="28"/>
      <w:szCs w:val="28"/>
      <w:lang w:eastAsia="ar-SA"/>
    </w:rPr>
  </w:style>
  <w:style w:type="paragraph" w:customStyle="1" w:styleId="125">
    <w:name w:val="Стиль По ширине Первая строка:  1.25 см"/>
    <w:basedOn w:val="a"/>
    <w:uiPriority w:val="99"/>
    <w:rsid w:val="003519DB"/>
    <w:pPr>
      <w:widowControl/>
      <w:autoSpaceDE/>
      <w:autoSpaceDN/>
      <w:spacing w:before="120"/>
      <w:ind w:firstLine="709"/>
      <w:jc w:val="both"/>
    </w:pPr>
    <w:rPr>
      <w:sz w:val="24"/>
      <w:szCs w:val="20"/>
      <w:lang w:eastAsia="ar-SA"/>
    </w:rPr>
  </w:style>
  <w:style w:type="paragraph" w:customStyle="1" w:styleId="zagc-1">
    <w:name w:val="zagc-1"/>
    <w:basedOn w:val="a"/>
    <w:uiPriority w:val="99"/>
    <w:rsid w:val="003519DB"/>
    <w:pPr>
      <w:widowControl/>
      <w:autoSpaceDE/>
      <w:autoSpaceDN/>
      <w:spacing w:before="135" w:after="60"/>
      <w:ind w:firstLine="150"/>
      <w:jc w:val="center"/>
    </w:pPr>
    <w:rPr>
      <w:rFonts w:ascii="Arial" w:hAnsi="Arial" w:cs="Arial"/>
      <w:b/>
      <w:bCs/>
      <w:caps/>
      <w:color w:val="29211E"/>
      <w:sz w:val="20"/>
      <w:szCs w:val="20"/>
      <w:lang w:eastAsia="ar-SA"/>
    </w:rPr>
  </w:style>
  <w:style w:type="paragraph" w:customStyle="1" w:styleId="zagc-0">
    <w:name w:val="zagc-0"/>
    <w:basedOn w:val="a"/>
    <w:uiPriority w:val="99"/>
    <w:rsid w:val="003519DB"/>
    <w:pPr>
      <w:widowControl/>
      <w:autoSpaceDE/>
      <w:autoSpaceDN/>
      <w:spacing w:before="180" w:after="60"/>
      <w:ind w:firstLine="150"/>
      <w:jc w:val="center"/>
    </w:pPr>
    <w:rPr>
      <w:rFonts w:ascii="Arial" w:hAnsi="Arial" w:cs="Arial"/>
      <w:b/>
      <w:bCs/>
      <w:caps/>
      <w:color w:val="29211E"/>
      <w:sz w:val="24"/>
      <w:szCs w:val="24"/>
      <w:lang w:eastAsia="ar-SA"/>
    </w:rPr>
  </w:style>
  <w:style w:type="paragraph" w:customStyle="1" w:styleId="afff1">
    <w:name w:val="Прижатый влево"/>
    <w:basedOn w:val="a"/>
    <w:next w:val="a"/>
    <w:uiPriority w:val="99"/>
    <w:rsid w:val="003519DB"/>
    <w:pPr>
      <w:autoSpaceDN/>
      <w:jc w:val="both"/>
    </w:pPr>
    <w:rPr>
      <w:rFonts w:ascii="Arial" w:hAnsi="Arial" w:cs="Arial"/>
      <w:sz w:val="24"/>
      <w:szCs w:val="24"/>
      <w:lang w:eastAsia="ar-SA"/>
    </w:rPr>
  </w:style>
  <w:style w:type="paragraph" w:customStyle="1" w:styleId="afff2">
    <w:name w:val="Маркированный"/>
    <w:basedOn w:val="a"/>
    <w:uiPriority w:val="99"/>
    <w:rsid w:val="003519DB"/>
    <w:pPr>
      <w:widowControl/>
      <w:tabs>
        <w:tab w:val="num" w:pos="360"/>
      </w:tabs>
      <w:autoSpaceDE/>
      <w:autoSpaceDN/>
      <w:ind w:firstLine="284"/>
      <w:jc w:val="both"/>
    </w:pPr>
    <w:rPr>
      <w:sz w:val="28"/>
      <w:szCs w:val="28"/>
      <w:lang w:eastAsia="ar-SA"/>
    </w:rPr>
  </w:style>
  <w:style w:type="paragraph" w:customStyle="1" w:styleId="1f">
    <w:name w:val="Знак1"/>
    <w:basedOn w:val="a"/>
    <w:next w:val="a"/>
    <w:uiPriority w:val="99"/>
    <w:rsid w:val="003519DB"/>
    <w:pPr>
      <w:widowControl/>
      <w:autoSpaceDE/>
      <w:autoSpaceDN/>
      <w:spacing w:after="160" w:line="240" w:lineRule="exact"/>
    </w:pPr>
    <w:rPr>
      <w:rFonts w:ascii="Arial" w:hAnsi="Arial" w:cs="Arial"/>
      <w:sz w:val="20"/>
      <w:szCs w:val="20"/>
      <w:lang w:val="en-US" w:eastAsia="ar-SA"/>
    </w:rPr>
  </w:style>
  <w:style w:type="paragraph" w:customStyle="1" w:styleId="TimesNewRoman14125">
    <w:name w:val="Стиль Times New Roman 14 пт По ширине Первая строка:  1.25 см С..."/>
    <w:basedOn w:val="a"/>
    <w:uiPriority w:val="99"/>
    <w:rsid w:val="003519DB"/>
    <w:pPr>
      <w:widowControl/>
      <w:suppressAutoHyphens/>
      <w:autoSpaceDE/>
      <w:autoSpaceDN/>
      <w:ind w:right="-40" w:firstLine="709"/>
      <w:jc w:val="both"/>
    </w:pPr>
    <w:rPr>
      <w:sz w:val="28"/>
      <w:szCs w:val="20"/>
      <w:lang w:eastAsia="ar-SA"/>
    </w:rPr>
  </w:style>
  <w:style w:type="paragraph" w:customStyle="1" w:styleId="Default">
    <w:name w:val="Default"/>
    <w:uiPriority w:val="99"/>
    <w:rsid w:val="003519DB"/>
    <w:pPr>
      <w:widowControl/>
      <w:suppressAutoHyphens/>
      <w:autoSpaceDN/>
    </w:pPr>
    <w:rPr>
      <w:rFonts w:ascii="Times New Roman" w:eastAsia="Times New Roman" w:hAnsi="Times New Roman" w:cs="Times New Roman"/>
      <w:color w:val="000000"/>
      <w:sz w:val="24"/>
      <w:szCs w:val="24"/>
      <w:lang w:val="ru-RU" w:eastAsia="ar-SA"/>
    </w:rPr>
  </w:style>
  <w:style w:type="paragraph" w:customStyle="1" w:styleId="tekstob">
    <w:name w:val="tekstob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u">
    <w:name w:val="u"/>
    <w:basedOn w:val="a"/>
    <w:uiPriority w:val="99"/>
    <w:rsid w:val="003519DB"/>
    <w:pPr>
      <w:widowControl/>
      <w:autoSpaceDE/>
      <w:autoSpaceDN/>
      <w:ind w:firstLine="390"/>
      <w:jc w:val="both"/>
    </w:pPr>
    <w:rPr>
      <w:sz w:val="24"/>
      <w:szCs w:val="24"/>
      <w:lang w:eastAsia="ar-SA"/>
    </w:rPr>
  </w:style>
  <w:style w:type="paragraph" w:customStyle="1" w:styleId="headertext">
    <w:name w:val="header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unformattext">
    <w:name w:val="unformattext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NoSpacing2">
    <w:name w:val="No Spacing2"/>
    <w:uiPriority w:val="99"/>
    <w:rsid w:val="003519DB"/>
    <w:pPr>
      <w:widowControl/>
      <w:suppressAutoHyphens/>
      <w:autoSpaceDE/>
      <w:autoSpaceDN/>
    </w:pPr>
    <w:rPr>
      <w:rFonts w:ascii="Times New Roman" w:eastAsia="Times New Roman" w:hAnsi="Times New Roman" w:cs="Times New Roman"/>
      <w:lang w:val="ru-RU" w:eastAsia="ar-SA"/>
    </w:rPr>
  </w:style>
  <w:style w:type="paragraph" w:customStyle="1" w:styleId="s151">
    <w:name w:val="s_151"/>
    <w:basedOn w:val="a"/>
    <w:uiPriority w:val="99"/>
    <w:rsid w:val="003519DB"/>
    <w:pPr>
      <w:widowControl/>
      <w:autoSpaceDE/>
      <w:autoSpaceDN/>
      <w:spacing w:before="280" w:after="280"/>
      <w:ind w:left="825"/>
    </w:pPr>
    <w:rPr>
      <w:sz w:val="24"/>
      <w:szCs w:val="24"/>
      <w:lang w:eastAsia="ar-SA"/>
    </w:rPr>
  </w:style>
  <w:style w:type="paragraph" w:customStyle="1" w:styleId="afff3">
    <w:name w:val="Подчёркнуный текст"/>
    <w:basedOn w:val="a"/>
    <w:next w:val="a"/>
    <w:uiPriority w:val="99"/>
    <w:rsid w:val="003519DB"/>
    <w:pPr>
      <w:pBdr>
        <w:bottom w:val="single" w:sz="4" w:space="0" w:color="000000"/>
      </w:pBdr>
      <w:autoSpaceDN/>
      <w:ind w:firstLine="720"/>
      <w:jc w:val="both"/>
    </w:pPr>
    <w:rPr>
      <w:sz w:val="24"/>
      <w:szCs w:val="24"/>
      <w:lang w:eastAsia="ar-SA"/>
    </w:rPr>
  </w:style>
  <w:style w:type="paragraph" w:customStyle="1" w:styleId="1f0">
    <w:name w:val="Название1"/>
    <w:basedOn w:val="a"/>
    <w:uiPriority w:val="99"/>
    <w:rsid w:val="003519DB"/>
    <w:pPr>
      <w:widowControl/>
      <w:suppressLineNumbers/>
      <w:suppressAutoHyphens/>
      <w:autoSpaceDE/>
      <w:autoSpaceDN/>
      <w:spacing w:before="120" w:after="120" w:line="276" w:lineRule="auto"/>
    </w:pPr>
    <w:rPr>
      <w:rFonts w:ascii="Calibri" w:eastAsia="Calibri" w:hAnsi="Calibri" w:cs="Mangal"/>
      <w:i/>
      <w:iCs/>
      <w:sz w:val="24"/>
      <w:szCs w:val="24"/>
      <w:lang w:eastAsia="ar-SA"/>
    </w:rPr>
  </w:style>
  <w:style w:type="paragraph" w:customStyle="1" w:styleId="1f1">
    <w:name w:val="Указатель1"/>
    <w:basedOn w:val="a"/>
    <w:uiPriority w:val="99"/>
    <w:rsid w:val="003519DB"/>
    <w:pPr>
      <w:widowControl/>
      <w:suppressLineNumbers/>
      <w:suppressAutoHyphens/>
      <w:autoSpaceDE/>
      <w:autoSpaceDN/>
      <w:spacing w:after="200" w:line="276" w:lineRule="auto"/>
    </w:pPr>
    <w:rPr>
      <w:rFonts w:ascii="Calibri" w:eastAsia="Calibri" w:hAnsi="Calibri" w:cs="Mangal"/>
      <w:lang w:eastAsia="ar-SA"/>
    </w:rPr>
  </w:style>
  <w:style w:type="paragraph" w:customStyle="1" w:styleId="1f2">
    <w:name w:val="Текст примечания1"/>
    <w:basedOn w:val="a"/>
    <w:uiPriority w:val="99"/>
    <w:rsid w:val="003519DB"/>
    <w:pPr>
      <w:widowControl/>
      <w:suppressAutoHyphens/>
      <w:autoSpaceDE/>
      <w:autoSpaceDN/>
      <w:spacing w:after="200" w:line="276" w:lineRule="auto"/>
    </w:pPr>
    <w:rPr>
      <w:rFonts w:ascii="Calibri" w:eastAsia="Calibri" w:hAnsi="Calibri" w:cs="Calibri"/>
      <w:sz w:val="20"/>
      <w:szCs w:val="20"/>
      <w:lang w:eastAsia="ar-SA"/>
    </w:rPr>
  </w:style>
  <w:style w:type="paragraph" w:customStyle="1" w:styleId="afff4">
    <w:name w:val="Обычный + по ширине"/>
    <w:basedOn w:val="a"/>
    <w:uiPriority w:val="99"/>
    <w:rsid w:val="003519DB"/>
    <w:pPr>
      <w:widowControl/>
      <w:suppressAutoHyphens/>
      <w:autoSpaceDE/>
      <w:autoSpaceDN/>
      <w:jc w:val="both"/>
    </w:pPr>
    <w:rPr>
      <w:sz w:val="24"/>
      <w:szCs w:val="24"/>
      <w:lang w:eastAsia="ar-SA"/>
    </w:rPr>
  </w:style>
  <w:style w:type="paragraph" w:customStyle="1" w:styleId="afff5">
    <w:name w:val="Содержимое таблицы"/>
    <w:basedOn w:val="a"/>
    <w:uiPriority w:val="99"/>
    <w:rsid w:val="003519DB"/>
    <w:pPr>
      <w:widowControl/>
      <w:suppressLineNumbers/>
      <w:suppressAutoHyphens/>
      <w:autoSpaceDE/>
      <w:autoSpaceDN/>
      <w:spacing w:after="200" w:line="276" w:lineRule="auto"/>
    </w:pPr>
    <w:rPr>
      <w:rFonts w:ascii="Calibri" w:eastAsia="Calibri" w:hAnsi="Calibri" w:cs="Calibri"/>
      <w:lang w:eastAsia="ar-SA"/>
    </w:rPr>
  </w:style>
  <w:style w:type="paragraph" w:customStyle="1" w:styleId="afff6">
    <w:name w:val="Заголовок таблицы"/>
    <w:basedOn w:val="afff5"/>
    <w:uiPriority w:val="99"/>
    <w:rsid w:val="003519DB"/>
    <w:pPr>
      <w:jc w:val="center"/>
    </w:pPr>
    <w:rPr>
      <w:b/>
      <w:bCs/>
    </w:rPr>
  </w:style>
  <w:style w:type="paragraph" w:customStyle="1" w:styleId="2c">
    <w:name w:val="Абзац списка2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37">
    <w:name w:val="Абзац списка3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42">
    <w:name w:val="Абзац списка4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52">
    <w:name w:val="Абзац списка5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63">
    <w:name w:val="Абзац списка6"/>
    <w:basedOn w:val="a"/>
    <w:uiPriority w:val="99"/>
    <w:rsid w:val="003519DB"/>
    <w:pPr>
      <w:widowControl/>
      <w:suppressAutoHyphens/>
      <w:autoSpaceDE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s3">
    <w:name w:val="s_3"/>
    <w:basedOn w:val="a"/>
    <w:uiPriority w:val="99"/>
    <w:rsid w:val="003519DB"/>
    <w:pPr>
      <w:widowControl/>
      <w:autoSpaceDE/>
      <w:autoSpaceDN/>
      <w:spacing w:before="280" w:after="280"/>
    </w:pPr>
    <w:rPr>
      <w:sz w:val="24"/>
      <w:szCs w:val="24"/>
      <w:lang w:eastAsia="ar-SA"/>
    </w:rPr>
  </w:style>
  <w:style w:type="paragraph" w:customStyle="1" w:styleId="72">
    <w:name w:val="Абзац списка7"/>
    <w:basedOn w:val="a"/>
    <w:uiPriority w:val="99"/>
    <w:rsid w:val="003519DB"/>
    <w:pPr>
      <w:widowControl/>
      <w:autoSpaceDN/>
      <w:ind w:left="720" w:firstLine="567"/>
      <w:jc w:val="both"/>
    </w:pPr>
    <w:rPr>
      <w:rFonts w:ascii="Calibri" w:eastAsia="Calibri" w:hAnsi="Calibri" w:cs="Calibri"/>
      <w:kern w:val="2"/>
      <w:lang w:eastAsia="hi-IN" w:bidi="hi-IN"/>
    </w:rPr>
  </w:style>
  <w:style w:type="paragraph" w:customStyle="1" w:styleId="1f3">
    <w:name w:val="Знак Знак Знак1 Знак Знак Знак Знак"/>
    <w:basedOn w:val="a"/>
    <w:uiPriority w:val="99"/>
    <w:rsid w:val="003519DB"/>
    <w:pPr>
      <w:widowControl/>
      <w:autoSpaceDE/>
      <w:autoSpaceDN/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customStyle="1" w:styleId="1f4">
    <w:name w:val="Знак Знак Знак1 Знак"/>
    <w:basedOn w:val="a"/>
    <w:uiPriority w:val="99"/>
    <w:rsid w:val="003519DB"/>
    <w:pPr>
      <w:widowControl/>
      <w:autoSpaceDE/>
      <w:autoSpaceDN/>
      <w:spacing w:before="100" w:beforeAutospacing="1" w:after="100" w:afterAutospacing="1"/>
    </w:pPr>
    <w:rPr>
      <w:rFonts w:ascii="Tahoma" w:hAnsi="Tahoma"/>
      <w:sz w:val="20"/>
      <w:szCs w:val="20"/>
      <w:lang w:val="en-US"/>
    </w:rPr>
  </w:style>
  <w:style w:type="paragraph" w:customStyle="1" w:styleId="Style1">
    <w:name w:val="Style1"/>
    <w:uiPriority w:val="99"/>
    <w:rsid w:val="003519DB"/>
    <w:rPr>
      <w:rFonts w:ascii="Calibri" w:eastAsia="Times New Roman" w:hAnsi="Calibri" w:cs="Calibri"/>
      <w:szCs w:val="20"/>
      <w:lang w:val="ru-RU" w:eastAsia="ru-RU"/>
    </w:rPr>
  </w:style>
  <w:style w:type="character" w:styleId="afff7">
    <w:name w:val="annotation reference"/>
    <w:semiHidden/>
    <w:unhideWhenUsed/>
    <w:rsid w:val="003519DB"/>
    <w:rPr>
      <w:sz w:val="18"/>
      <w:szCs w:val="18"/>
    </w:rPr>
  </w:style>
  <w:style w:type="character" w:styleId="afff8">
    <w:name w:val="endnote reference"/>
    <w:semiHidden/>
    <w:unhideWhenUsed/>
    <w:rsid w:val="003519DB"/>
    <w:rPr>
      <w:vertAlign w:val="superscript"/>
    </w:rPr>
  </w:style>
  <w:style w:type="character" w:customStyle="1" w:styleId="WW8Num1z0">
    <w:name w:val="WW8Num1z0"/>
    <w:rsid w:val="003519DB"/>
  </w:style>
  <w:style w:type="character" w:customStyle="1" w:styleId="WW8Num1z1">
    <w:name w:val="WW8Num1z1"/>
    <w:rsid w:val="003519DB"/>
  </w:style>
  <w:style w:type="character" w:customStyle="1" w:styleId="WW8Num1z2">
    <w:name w:val="WW8Num1z2"/>
    <w:rsid w:val="003519DB"/>
  </w:style>
  <w:style w:type="character" w:customStyle="1" w:styleId="WW8Num1z3">
    <w:name w:val="WW8Num1z3"/>
    <w:rsid w:val="003519DB"/>
  </w:style>
  <w:style w:type="character" w:customStyle="1" w:styleId="WW8Num1z4">
    <w:name w:val="WW8Num1z4"/>
    <w:rsid w:val="003519DB"/>
  </w:style>
  <w:style w:type="character" w:customStyle="1" w:styleId="WW8Num1z5">
    <w:name w:val="WW8Num1z5"/>
    <w:rsid w:val="003519DB"/>
  </w:style>
  <w:style w:type="character" w:customStyle="1" w:styleId="WW8Num1z6">
    <w:name w:val="WW8Num1z6"/>
    <w:rsid w:val="003519DB"/>
  </w:style>
  <w:style w:type="character" w:customStyle="1" w:styleId="WW8Num1z7">
    <w:name w:val="WW8Num1z7"/>
    <w:rsid w:val="003519DB"/>
  </w:style>
  <w:style w:type="character" w:customStyle="1" w:styleId="WW8Num1z8">
    <w:name w:val="WW8Num1z8"/>
    <w:rsid w:val="003519DB"/>
  </w:style>
  <w:style w:type="character" w:customStyle="1" w:styleId="WW8Num2z0">
    <w:name w:val="WW8Num2z0"/>
    <w:rsid w:val="003519DB"/>
  </w:style>
  <w:style w:type="character" w:customStyle="1" w:styleId="WW8Num3z0">
    <w:name w:val="WW8Num3z0"/>
    <w:rsid w:val="003519DB"/>
    <w:rPr>
      <w:rFonts w:ascii="Symbol" w:eastAsia="Times New Roman" w:hAnsi="Symbol" w:cs="Symbol" w:hint="default"/>
      <w:sz w:val="24"/>
      <w:lang w:val="en-US"/>
    </w:rPr>
  </w:style>
  <w:style w:type="character" w:customStyle="1" w:styleId="WW8Num4z0">
    <w:name w:val="WW8Num4z0"/>
    <w:rsid w:val="003519DB"/>
    <w:rPr>
      <w:rFonts w:ascii="Calibri" w:eastAsia="Calibri" w:hAnsi="Calibri" w:cs="Calibri" w:hint="default"/>
      <w:sz w:val="24"/>
      <w:lang w:val="en-US"/>
    </w:rPr>
  </w:style>
  <w:style w:type="character" w:customStyle="1" w:styleId="WW8Num5z0">
    <w:name w:val="WW8Num5z0"/>
    <w:rsid w:val="003519DB"/>
    <w:rPr>
      <w:rFonts w:ascii="Calibri" w:eastAsia="Calibri" w:hAnsi="Calibri" w:cs="Calibri" w:hint="default"/>
      <w:sz w:val="24"/>
    </w:rPr>
  </w:style>
  <w:style w:type="character" w:customStyle="1" w:styleId="WW8Num5z1">
    <w:name w:val="WW8Num5z1"/>
    <w:rsid w:val="003519DB"/>
  </w:style>
  <w:style w:type="character" w:customStyle="1" w:styleId="WW8Num5z2">
    <w:name w:val="WW8Num5z2"/>
    <w:rsid w:val="003519DB"/>
  </w:style>
  <w:style w:type="character" w:customStyle="1" w:styleId="WW8Num5z3">
    <w:name w:val="WW8Num5z3"/>
    <w:rsid w:val="003519DB"/>
  </w:style>
  <w:style w:type="character" w:customStyle="1" w:styleId="WW8Num5z4">
    <w:name w:val="WW8Num5z4"/>
    <w:rsid w:val="003519DB"/>
  </w:style>
  <w:style w:type="character" w:customStyle="1" w:styleId="WW8Num5z5">
    <w:name w:val="WW8Num5z5"/>
    <w:rsid w:val="003519DB"/>
  </w:style>
  <w:style w:type="character" w:customStyle="1" w:styleId="WW8Num5z6">
    <w:name w:val="WW8Num5z6"/>
    <w:rsid w:val="003519DB"/>
  </w:style>
  <w:style w:type="character" w:customStyle="1" w:styleId="WW8Num5z7">
    <w:name w:val="WW8Num5z7"/>
    <w:rsid w:val="003519DB"/>
  </w:style>
  <w:style w:type="character" w:customStyle="1" w:styleId="WW8Num5z8">
    <w:name w:val="WW8Num5z8"/>
    <w:rsid w:val="003519DB"/>
  </w:style>
  <w:style w:type="character" w:customStyle="1" w:styleId="WW8Num6z0">
    <w:name w:val="WW8Num6z0"/>
    <w:rsid w:val="003519DB"/>
    <w:rPr>
      <w:rFonts w:ascii="Times New Roman" w:hAnsi="Times New Roman" w:cs="Times New Roman" w:hint="default"/>
      <w:sz w:val="28"/>
    </w:rPr>
  </w:style>
  <w:style w:type="character" w:customStyle="1" w:styleId="WW8Num6z1">
    <w:name w:val="WW8Num6z1"/>
    <w:rsid w:val="003519DB"/>
    <w:rPr>
      <w:sz w:val="24"/>
    </w:rPr>
  </w:style>
  <w:style w:type="character" w:customStyle="1" w:styleId="WW8Num6z2">
    <w:name w:val="WW8Num6z2"/>
    <w:rsid w:val="003519DB"/>
  </w:style>
  <w:style w:type="character" w:customStyle="1" w:styleId="WW8Num6z3">
    <w:name w:val="WW8Num6z3"/>
    <w:rsid w:val="003519DB"/>
  </w:style>
  <w:style w:type="character" w:customStyle="1" w:styleId="WW8Num6z4">
    <w:name w:val="WW8Num6z4"/>
    <w:rsid w:val="003519DB"/>
  </w:style>
  <w:style w:type="character" w:customStyle="1" w:styleId="WW8Num6z5">
    <w:name w:val="WW8Num6z5"/>
    <w:rsid w:val="003519DB"/>
  </w:style>
  <w:style w:type="character" w:customStyle="1" w:styleId="WW8Num6z6">
    <w:name w:val="WW8Num6z6"/>
    <w:rsid w:val="003519DB"/>
  </w:style>
  <w:style w:type="character" w:customStyle="1" w:styleId="WW8Num6z7">
    <w:name w:val="WW8Num6z7"/>
    <w:rsid w:val="003519DB"/>
  </w:style>
  <w:style w:type="character" w:customStyle="1" w:styleId="WW8Num6z8">
    <w:name w:val="WW8Num6z8"/>
    <w:rsid w:val="003519DB"/>
  </w:style>
  <w:style w:type="character" w:customStyle="1" w:styleId="WW8Num7z0">
    <w:name w:val="WW8Num7z0"/>
    <w:rsid w:val="003519DB"/>
  </w:style>
  <w:style w:type="character" w:customStyle="1" w:styleId="WW8Num7z1">
    <w:name w:val="WW8Num7z1"/>
    <w:rsid w:val="003519DB"/>
  </w:style>
  <w:style w:type="character" w:customStyle="1" w:styleId="WW8Num7z2">
    <w:name w:val="WW8Num7z2"/>
    <w:rsid w:val="003519DB"/>
  </w:style>
  <w:style w:type="character" w:customStyle="1" w:styleId="WW8Num7z3">
    <w:name w:val="WW8Num7z3"/>
    <w:rsid w:val="003519DB"/>
  </w:style>
  <w:style w:type="character" w:customStyle="1" w:styleId="WW8Num7z4">
    <w:name w:val="WW8Num7z4"/>
    <w:rsid w:val="003519DB"/>
  </w:style>
  <w:style w:type="character" w:customStyle="1" w:styleId="WW8Num7z5">
    <w:name w:val="WW8Num7z5"/>
    <w:rsid w:val="003519DB"/>
  </w:style>
  <w:style w:type="character" w:customStyle="1" w:styleId="WW8Num7z6">
    <w:name w:val="WW8Num7z6"/>
    <w:rsid w:val="003519DB"/>
  </w:style>
  <w:style w:type="character" w:customStyle="1" w:styleId="WW8Num7z7">
    <w:name w:val="WW8Num7z7"/>
    <w:rsid w:val="003519DB"/>
  </w:style>
  <w:style w:type="character" w:customStyle="1" w:styleId="WW8Num7z8">
    <w:name w:val="WW8Num7z8"/>
    <w:rsid w:val="003519DB"/>
  </w:style>
  <w:style w:type="character" w:customStyle="1" w:styleId="WW8Num8z0">
    <w:name w:val="WW8Num8z0"/>
    <w:uiPriority w:val="99"/>
    <w:rsid w:val="003519DB"/>
    <w:rPr>
      <w:rFonts w:ascii="Symbol" w:hAnsi="Symbol" w:cs="Symbol" w:hint="default"/>
      <w:b/>
      <w:bCs w:val="0"/>
      <w:sz w:val="18"/>
    </w:rPr>
  </w:style>
  <w:style w:type="character" w:customStyle="1" w:styleId="WW8Num8z1">
    <w:name w:val="WW8Num8z1"/>
    <w:rsid w:val="003519DB"/>
  </w:style>
  <w:style w:type="character" w:customStyle="1" w:styleId="WW8Num8z2">
    <w:name w:val="WW8Num8z2"/>
    <w:rsid w:val="003519DB"/>
    <w:rPr>
      <w:rFonts w:ascii="Wingdings" w:hAnsi="Wingdings" w:cs="Wingdings" w:hint="default"/>
    </w:rPr>
  </w:style>
  <w:style w:type="character" w:customStyle="1" w:styleId="WW8Num8z3">
    <w:name w:val="WW8Num8z3"/>
    <w:rsid w:val="003519DB"/>
    <w:rPr>
      <w:rFonts w:ascii="Symbol" w:hAnsi="Symbol" w:cs="Symbol" w:hint="default"/>
    </w:rPr>
  </w:style>
  <w:style w:type="character" w:customStyle="1" w:styleId="WW8Num8z4">
    <w:name w:val="WW8Num8z4"/>
    <w:rsid w:val="003519DB"/>
  </w:style>
  <w:style w:type="character" w:customStyle="1" w:styleId="WW8Num8z5">
    <w:name w:val="WW8Num8z5"/>
    <w:rsid w:val="003519DB"/>
  </w:style>
  <w:style w:type="character" w:customStyle="1" w:styleId="WW8Num8z6">
    <w:name w:val="WW8Num8z6"/>
    <w:rsid w:val="003519DB"/>
  </w:style>
  <w:style w:type="character" w:customStyle="1" w:styleId="WW8Num8z7">
    <w:name w:val="WW8Num8z7"/>
    <w:rsid w:val="003519DB"/>
  </w:style>
  <w:style w:type="character" w:customStyle="1" w:styleId="WW8Num8z8">
    <w:name w:val="WW8Num8z8"/>
    <w:rsid w:val="003519DB"/>
  </w:style>
  <w:style w:type="character" w:customStyle="1" w:styleId="WW8Num9z0">
    <w:name w:val="WW8Num9z0"/>
    <w:rsid w:val="003519DB"/>
    <w:rPr>
      <w:rFonts w:ascii="Times New Roman" w:hAnsi="Times New Roman" w:cs="Times New Roman" w:hint="default"/>
      <w:sz w:val="24"/>
    </w:rPr>
  </w:style>
  <w:style w:type="character" w:customStyle="1" w:styleId="WW8Num10z0">
    <w:name w:val="WW8Num10z0"/>
    <w:rsid w:val="003519DB"/>
  </w:style>
  <w:style w:type="character" w:customStyle="1" w:styleId="WW8Num10z1">
    <w:name w:val="WW8Num10z1"/>
    <w:rsid w:val="003519DB"/>
  </w:style>
  <w:style w:type="character" w:customStyle="1" w:styleId="WW8Num10z2">
    <w:name w:val="WW8Num10z2"/>
    <w:rsid w:val="003519DB"/>
  </w:style>
  <w:style w:type="character" w:customStyle="1" w:styleId="WW8Num10z3">
    <w:name w:val="WW8Num10z3"/>
    <w:rsid w:val="003519DB"/>
  </w:style>
  <w:style w:type="character" w:customStyle="1" w:styleId="WW8Num10z4">
    <w:name w:val="WW8Num10z4"/>
    <w:rsid w:val="003519DB"/>
  </w:style>
  <w:style w:type="character" w:customStyle="1" w:styleId="WW8Num10z5">
    <w:name w:val="WW8Num10z5"/>
    <w:rsid w:val="003519DB"/>
  </w:style>
  <w:style w:type="character" w:customStyle="1" w:styleId="WW8Num10z6">
    <w:name w:val="WW8Num10z6"/>
    <w:rsid w:val="003519DB"/>
  </w:style>
  <w:style w:type="character" w:customStyle="1" w:styleId="WW8Num10z7">
    <w:name w:val="WW8Num10z7"/>
    <w:rsid w:val="003519DB"/>
  </w:style>
  <w:style w:type="character" w:customStyle="1" w:styleId="WW8Num10z8">
    <w:name w:val="WW8Num10z8"/>
    <w:rsid w:val="003519DB"/>
  </w:style>
  <w:style w:type="character" w:customStyle="1" w:styleId="WW8Num9z1">
    <w:name w:val="WW8Num9z1"/>
    <w:rsid w:val="003519DB"/>
    <w:rPr>
      <w:sz w:val="24"/>
    </w:rPr>
  </w:style>
  <w:style w:type="character" w:customStyle="1" w:styleId="WW8Num9z2">
    <w:name w:val="WW8Num9z2"/>
    <w:rsid w:val="003519DB"/>
    <w:rPr>
      <w:rFonts w:ascii="Times New Roman" w:hAnsi="Times New Roman" w:cs="Times New Roman" w:hint="default"/>
      <w:sz w:val="28"/>
    </w:rPr>
  </w:style>
  <w:style w:type="character" w:customStyle="1" w:styleId="WW8Num9z3">
    <w:name w:val="WW8Num9z3"/>
    <w:rsid w:val="003519DB"/>
  </w:style>
  <w:style w:type="character" w:customStyle="1" w:styleId="WW8Num11z0">
    <w:name w:val="WW8Num11z0"/>
    <w:rsid w:val="003519DB"/>
    <w:rPr>
      <w:b w:val="0"/>
      <w:bCs w:val="0"/>
      <w:sz w:val="28"/>
    </w:rPr>
  </w:style>
  <w:style w:type="character" w:customStyle="1" w:styleId="WW8Num11z1">
    <w:name w:val="WW8Num11z1"/>
    <w:rsid w:val="003519DB"/>
    <w:rPr>
      <w:rFonts w:ascii="Times New Roman" w:hAnsi="Times New Roman" w:cs="Times New Roman" w:hint="default"/>
      <w:sz w:val="24"/>
      <w:szCs w:val="24"/>
    </w:rPr>
  </w:style>
  <w:style w:type="character" w:customStyle="1" w:styleId="WW8Num11z2">
    <w:name w:val="WW8Num11z2"/>
    <w:rsid w:val="003519DB"/>
    <w:rPr>
      <w:rFonts w:ascii="Times New Roman" w:hAnsi="Times New Roman" w:cs="Times New Roman" w:hint="default"/>
      <w:sz w:val="28"/>
    </w:rPr>
  </w:style>
  <w:style w:type="character" w:customStyle="1" w:styleId="WW8Num11z3">
    <w:name w:val="WW8Num11z3"/>
    <w:rsid w:val="003519DB"/>
  </w:style>
  <w:style w:type="character" w:customStyle="1" w:styleId="WW8Num11z4">
    <w:name w:val="WW8Num11z4"/>
    <w:rsid w:val="003519DB"/>
  </w:style>
  <w:style w:type="character" w:customStyle="1" w:styleId="WW8Num11z5">
    <w:name w:val="WW8Num11z5"/>
    <w:rsid w:val="003519DB"/>
  </w:style>
  <w:style w:type="character" w:customStyle="1" w:styleId="WW8Num11z6">
    <w:name w:val="WW8Num11z6"/>
    <w:rsid w:val="003519DB"/>
  </w:style>
  <w:style w:type="character" w:customStyle="1" w:styleId="WW8Num11z7">
    <w:name w:val="WW8Num11z7"/>
    <w:rsid w:val="003519DB"/>
  </w:style>
  <w:style w:type="character" w:customStyle="1" w:styleId="WW8Num11z8">
    <w:name w:val="WW8Num11z8"/>
    <w:rsid w:val="003519DB"/>
  </w:style>
  <w:style w:type="character" w:customStyle="1" w:styleId="WW8Num12z0">
    <w:name w:val="WW8Num12z0"/>
    <w:rsid w:val="003519DB"/>
  </w:style>
  <w:style w:type="character" w:customStyle="1" w:styleId="WW8Num12z3">
    <w:name w:val="WW8Num12z3"/>
    <w:rsid w:val="003519DB"/>
  </w:style>
  <w:style w:type="character" w:customStyle="1" w:styleId="WW8Num13z0">
    <w:name w:val="WW8Num13z0"/>
    <w:rsid w:val="003519DB"/>
  </w:style>
  <w:style w:type="character" w:customStyle="1" w:styleId="WW8Num13z1">
    <w:name w:val="WW8Num13z1"/>
    <w:rsid w:val="003519DB"/>
  </w:style>
  <w:style w:type="character" w:customStyle="1" w:styleId="WW8Num13z2">
    <w:name w:val="WW8Num13z2"/>
    <w:rsid w:val="003519DB"/>
  </w:style>
  <w:style w:type="character" w:customStyle="1" w:styleId="WW8Num13z3">
    <w:name w:val="WW8Num13z3"/>
    <w:rsid w:val="003519DB"/>
  </w:style>
  <w:style w:type="character" w:customStyle="1" w:styleId="WW8Num13z4">
    <w:name w:val="WW8Num13z4"/>
    <w:rsid w:val="003519DB"/>
  </w:style>
  <w:style w:type="character" w:customStyle="1" w:styleId="WW8Num13z5">
    <w:name w:val="WW8Num13z5"/>
    <w:rsid w:val="003519DB"/>
  </w:style>
  <w:style w:type="character" w:customStyle="1" w:styleId="WW8Num13z6">
    <w:name w:val="WW8Num13z6"/>
    <w:rsid w:val="003519DB"/>
  </w:style>
  <w:style w:type="character" w:customStyle="1" w:styleId="WW8Num13z7">
    <w:name w:val="WW8Num13z7"/>
    <w:rsid w:val="003519DB"/>
  </w:style>
  <w:style w:type="character" w:customStyle="1" w:styleId="WW8Num13z8">
    <w:name w:val="WW8Num13z8"/>
    <w:rsid w:val="003519DB"/>
  </w:style>
  <w:style w:type="character" w:customStyle="1" w:styleId="WW8Num2z1">
    <w:name w:val="WW8Num2z1"/>
    <w:rsid w:val="003519DB"/>
  </w:style>
  <w:style w:type="character" w:customStyle="1" w:styleId="WW8Num2z2">
    <w:name w:val="WW8Num2z2"/>
    <w:rsid w:val="003519DB"/>
  </w:style>
  <w:style w:type="character" w:customStyle="1" w:styleId="WW8Num2z3">
    <w:name w:val="WW8Num2z3"/>
    <w:rsid w:val="003519DB"/>
  </w:style>
  <w:style w:type="character" w:customStyle="1" w:styleId="WW8Num2z4">
    <w:name w:val="WW8Num2z4"/>
    <w:rsid w:val="003519DB"/>
  </w:style>
  <w:style w:type="character" w:customStyle="1" w:styleId="WW8Num2z5">
    <w:name w:val="WW8Num2z5"/>
    <w:rsid w:val="003519DB"/>
  </w:style>
  <w:style w:type="character" w:customStyle="1" w:styleId="WW8Num2z6">
    <w:name w:val="WW8Num2z6"/>
    <w:rsid w:val="003519DB"/>
  </w:style>
  <w:style w:type="character" w:customStyle="1" w:styleId="WW8Num2z7">
    <w:name w:val="WW8Num2z7"/>
    <w:rsid w:val="003519DB"/>
  </w:style>
  <w:style w:type="character" w:customStyle="1" w:styleId="WW8Num2z8">
    <w:name w:val="WW8Num2z8"/>
    <w:rsid w:val="003519DB"/>
  </w:style>
  <w:style w:type="character" w:customStyle="1" w:styleId="WW8Num3z1">
    <w:name w:val="WW8Num3z1"/>
    <w:rsid w:val="003519DB"/>
    <w:rPr>
      <w:rFonts w:ascii="Courier New" w:hAnsi="Courier New" w:cs="Courier New" w:hint="default"/>
    </w:rPr>
  </w:style>
  <w:style w:type="character" w:customStyle="1" w:styleId="WW8Num3z2">
    <w:name w:val="WW8Num3z2"/>
    <w:rsid w:val="003519DB"/>
    <w:rPr>
      <w:rFonts w:ascii="Wingdings" w:hAnsi="Wingdings" w:cs="Wingdings" w:hint="default"/>
    </w:rPr>
  </w:style>
  <w:style w:type="character" w:customStyle="1" w:styleId="WW8Num3z3">
    <w:name w:val="WW8Num3z3"/>
    <w:rsid w:val="003519DB"/>
    <w:rPr>
      <w:rFonts w:ascii="Symbol" w:hAnsi="Symbol" w:cs="Symbol" w:hint="default"/>
    </w:rPr>
  </w:style>
  <w:style w:type="character" w:customStyle="1" w:styleId="WW8Num9z4">
    <w:name w:val="WW8Num9z4"/>
    <w:rsid w:val="003519DB"/>
  </w:style>
  <w:style w:type="character" w:customStyle="1" w:styleId="WW8Num9z5">
    <w:name w:val="WW8Num9z5"/>
    <w:rsid w:val="003519DB"/>
  </w:style>
  <w:style w:type="character" w:customStyle="1" w:styleId="WW8Num9z6">
    <w:name w:val="WW8Num9z6"/>
    <w:rsid w:val="003519DB"/>
  </w:style>
  <w:style w:type="character" w:customStyle="1" w:styleId="WW8Num9z7">
    <w:name w:val="WW8Num9z7"/>
    <w:rsid w:val="003519DB"/>
  </w:style>
  <w:style w:type="character" w:customStyle="1" w:styleId="WW8Num9z8">
    <w:name w:val="WW8Num9z8"/>
    <w:rsid w:val="003519DB"/>
  </w:style>
  <w:style w:type="character" w:customStyle="1" w:styleId="2d">
    <w:name w:val="Основной шрифт абзаца2"/>
    <w:rsid w:val="003519DB"/>
  </w:style>
  <w:style w:type="character" w:customStyle="1" w:styleId="2e">
    <w:name w:val="Знак примечания2"/>
    <w:rsid w:val="003519DB"/>
    <w:rPr>
      <w:sz w:val="18"/>
      <w:szCs w:val="18"/>
    </w:rPr>
  </w:style>
  <w:style w:type="character" w:customStyle="1" w:styleId="afff9">
    <w:name w:val="Тема примечания Знак"/>
    <w:rsid w:val="003519DB"/>
    <w:rPr>
      <w:b/>
      <w:bCs/>
      <w:sz w:val="24"/>
      <w:szCs w:val="24"/>
      <w:lang w:val="en-US"/>
    </w:rPr>
  </w:style>
  <w:style w:type="character" w:customStyle="1" w:styleId="afffa">
    <w:name w:val="Текст_Жирный"/>
    <w:uiPriority w:val="1"/>
    <w:qFormat/>
    <w:rsid w:val="003519DB"/>
    <w:rPr>
      <w:rFonts w:ascii="Times New Roman" w:hAnsi="Times New Roman" w:cs="Times New Roman" w:hint="default"/>
      <w:b/>
      <w:bCs w:val="0"/>
    </w:rPr>
  </w:style>
  <w:style w:type="character" w:customStyle="1" w:styleId="afffb">
    <w:name w:val="Таблица_название_таблицы Знак"/>
    <w:rsid w:val="003519DB"/>
    <w:rPr>
      <w:b/>
      <w:bCs/>
      <w:sz w:val="22"/>
      <w:szCs w:val="22"/>
    </w:rPr>
  </w:style>
  <w:style w:type="character" w:customStyle="1" w:styleId="113">
    <w:name w:val="Табличный_таблица_11 Знак"/>
    <w:rsid w:val="003519DB"/>
    <w:rPr>
      <w:sz w:val="22"/>
      <w:szCs w:val="22"/>
    </w:rPr>
  </w:style>
  <w:style w:type="character" w:customStyle="1" w:styleId="afffc">
    <w:name w:val="Символ сноски"/>
    <w:rsid w:val="003519DB"/>
    <w:rPr>
      <w:vertAlign w:val="superscript"/>
    </w:rPr>
  </w:style>
  <w:style w:type="character" w:customStyle="1" w:styleId="1f5">
    <w:name w:val="Знак Знак1"/>
    <w:rsid w:val="003519DB"/>
    <w:rPr>
      <w:sz w:val="28"/>
      <w:szCs w:val="28"/>
    </w:rPr>
  </w:style>
  <w:style w:type="character" w:customStyle="1" w:styleId="16">
    <w:name w:val="Схема документа Знак1"/>
    <w:link w:val="aff3"/>
    <w:uiPriority w:val="99"/>
    <w:semiHidden/>
    <w:locked/>
    <w:rsid w:val="003519DB"/>
    <w:rPr>
      <w:rFonts w:ascii="Tahoma" w:eastAsia="Calibri" w:hAnsi="Tahoma" w:cs="Tahoma"/>
      <w:sz w:val="16"/>
      <w:szCs w:val="16"/>
      <w:lang w:val="ru-RU"/>
    </w:rPr>
  </w:style>
  <w:style w:type="character" w:customStyle="1" w:styleId="1f6">
    <w:name w:val="Подзаголовок Знак1"/>
    <w:aliases w:val="Обычный таблица Знак1"/>
    <w:uiPriority w:val="99"/>
    <w:rsid w:val="003519DB"/>
    <w:rPr>
      <w:rFonts w:ascii="Calibri" w:eastAsia="Calibri" w:hAnsi="Calibri" w:cs="Calibri" w:hint="default"/>
      <w:sz w:val="28"/>
      <w:szCs w:val="28"/>
    </w:rPr>
  </w:style>
  <w:style w:type="character" w:customStyle="1" w:styleId="afffd">
    <w:name w:val="Гипертекстовая ссылка"/>
    <w:rsid w:val="003519DB"/>
    <w:rPr>
      <w:rFonts w:ascii="Times New Roman" w:hAnsi="Times New Roman" w:cs="Times New Roman" w:hint="default"/>
      <w:color w:val="008000"/>
    </w:rPr>
  </w:style>
  <w:style w:type="character" w:customStyle="1" w:styleId="afffe">
    <w:name w:val="Цветовое выделение"/>
    <w:uiPriority w:val="99"/>
    <w:rsid w:val="003519DB"/>
    <w:rPr>
      <w:b/>
      <w:bCs/>
      <w:color w:val="000080"/>
    </w:rPr>
  </w:style>
  <w:style w:type="character" w:customStyle="1" w:styleId="affff">
    <w:name w:val="Название Знак"/>
    <w:rsid w:val="003519DB"/>
    <w:rPr>
      <w:rFonts w:ascii="Cambria" w:hAnsi="Cambria" w:cs="Cambria" w:hint="default"/>
      <w:b/>
      <w:bCs/>
      <w:kern w:val="2"/>
      <w:sz w:val="32"/>
      <w:szCs w:val="32"/>
    </w:rPr>
  </w:style>
  <w:style w:type="character" w:customStyle="1" w:styleId="apple-converted-space">
    <w:name w:val="apple-converted-space"/>
    <w:rsid w:val="003519DB"/>
  </w:style>
  <w:style w:type="character" w:customStyle="1" w:styleId="w">
    <w:name w:val="w"/>
    <w:rsid w:val="003519DB"/>
  </w:style>
  <w:style w:type="character" w:customStyle="1" w:styleId="fts-hit">
    <w:name w:val="fts-hit"/>
    <w:uiPriority w:val="99"/>
    <w:rsid w:val="003519DB"/>
    <w:rPr>
      <w:shd w:val="clear" w:color="auto" w:fill="FFC0CB"/>
    </w:rPr>
  </w:style>
  <w:style w:type="character" w:customStyle="1" w:styleId="1f7">
    <w:name w:val="Стиль1 Знак"/>
    <w:rsid w:val="003519DB"/>
    <w:rPr>
      <w:sz w:val="26"/>
      <w:szCs w:val="26"/>
    </w:rPr>
  </w:style>
  <w:style w:type="character" w:customStyle="1" w:styleId="affff0">
    <w:name w:val="Продолжение ссылки"/>
    <w:uiPriority w:val="99"/>
    <w:rsid w:val="003519DB"/>
    <w:rPr>
      <w:rFonts w:ascii="Times New Roman" w:hAnsi="Times New Roman" w:cs="Times New Roman" w:hint="default"/>
      <w:b/>
      <w:bCs/>
      <w:color w:val="008000"/>
    </w:rPr>
  </w:style>
  <w:style w:type="character" w:customStyle="1" w:styleId="ecattext">
    <w:name w:val="ecattext"/>
    <w:rsid w:val="003519DB"/>
  </w:style>
  <w:style w:type="character" w:customStyle="1" w:styleId="1f8">
    <w:name w:val="Основной шрифт абзаца1"/>
    <w:rsid w:val="003519DB"/>
  </w:style>
  <w:style w:type="character" w:customStyle="1" w:styleId="1f9">
    <w:name w:val="Знак примечания1"/>
    <w:rsid w:val="003519DB"/>
    <w:rPr>
      <w:sz w:val="16"/>
      <w:szCs w:val="16"/>
    </w:rPr>
  </w:style>
  <w:style w:type="character" w:customStyle="1" w:styleId="affff1">
    <w:name w:val="Символ нумерации"/>
    <w:rsid w:val="003519DB"/>
  </w:style>
  <w:style w:type="character" w:customStyle="1" w:styleId="FontStyle25">
    <w:name w:val="Font Style25"/>
    <w:rsid w:val="003519DB"/>
    <w:rPr>
      <w:rFonts w:ascii="Times New Roman" w:hAnsi="Times New Roman" w:cs="Times New Roman" w:hint="default"/>
      <w:b/>
      <w:bCs w:val="0"/>
      <w:sz w:val="20"/>
    </w:rPr>
  </w:style>
  <w:style w:type="character" w:customStyle="1" w:styleId="1fa">
    <w:name w:val="Текст примечания Знак1"/>
    <w:rsid w:val="003519DB"/>
    <w:rPr>
      <w:rFonts w:ascii="Calibri" w:eastAsia="Calibri" w:hAnsi="Calibri" w:cs="Calibri" w:hint="default"/>
    </w:rPr>
  </w:style>
  <w:style w:type="character" w:customStyle="1" w:styleId="serp-urlitem1">
    <w:name w:val="serp-url__item1"/>
    <w:rsid w:val="003519DB"/>
  </w:style>
  <w:style w:type="character" w:customStyle="1" w:styleId="serp-urlmark1">
    <w:name w:val="serp-url__mark1"/>
    <w:rsid w:val="003519DB"/>
    <w:rPr>
      <w:rFonts w:ascii="Verdana" w:hAnsi="Verdana" w:cs="Verdana" w:hint="default"/>
    </w:rPr>
  </w:style>
  <w:style w:type="character" w:customStyle="1" w:styleId="affff2">
    <w:name w:val="Символы концевой сноски"/>
    <w:rsid w:val="003519DB"/>
    <w:rPr>
      <w:vertAlign w:val="superscript"/>
    </w:rPr>
  </w:style>
  <w:style w:type="character" w:customStyle="1" w:styleId="WW-">
    <w:name w:val="WW-Символы концевой сноски"/>
    <w:rsid w:val="003519DB"/>
  </w:style>
  <w:style w:type="character" w:customStyle="1" w:styleId="1fb">
    <w:name w:val="Основной текст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1fc">
    <w:name w:val="Нижний колонтитул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1fd">
    <w:name w:val="Верхний колонтитул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x-none" w:eastAsia="ar-SA"/>
    </w:rPr>
  </w:style>
  <w:style w:type="character" w:customStyle="1" w:styleId="17">
    <w:name w:val="Текст выноски Знак1"/>
    <w:basedOn w:val="a0"/>
    <w:link w:val="aff7"/>
    <w:uiPriority w:val="99"/>
    <w:semiHidden/>
    <w:locked/>
    <w:rsid w:val="003519DB"/>
    <w:rPr>
      <w:rFonts w:ascii="Tahoma" w:eastAsia="Times New Roman" w:hAnsi="Tahoma" w:cs="Tahoma"/>
      <w:sz w:val="16"/>
      <w:szCs w:val="16"/>
      <w:lang w:val="x-none" w:eastAsia="ar-SA"/>
    </w:rPr>
  </w:style>
  <w:style w:type="character" w:customStyle="1" w:styleId="22">
    <w:name w:val="Текст примечания Знак2"/>
    <w:basedOn w:val="a0"/>
    <w:link w:val="af9"/>
    <w:uiPriority w:val="99"/>
    <w:semiHidden/>
    <w:locked/>
    <w:rsid w:val="003519DB"/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paragraph" w:styleId="affff3">
    <w:name w:val="annotation subject"/>
    <w:basedOn w:val="af9"/>
    <w:next w:val="af9"/>
    <w:link w:val="1fe"/>
    <w:semiHidden/>
    <w:unhideWhenUsed/>
    <w:rsid w:val="003519DB"/>
    <w:rPr>
      <w:b/>
      <w:bCs/>
    </w:rPr>
  </w:style>
  <w:style w:type="character" w:customStyle="1" w:styleId="1fe">
    <w:name w:val="Тема примечания Знак1"/>
    <w:basedOn w:val="afa"/>
    <w:link w:val="affff3"/>
    <w:semiHidden/>
    <w:rsid w:val="003519DB"/>
    <w:rPr>
      <w:rFonts w:ascii="Times New Roman" w:eastAsia="Times New Roman" w:hAnsi="Times New Roman" w:cs="Times New Roman"/>
      <w:b/>
      <w:bCs/>
      <w:sz w:val="20"/>
      <w:szCs w:val="20"/>
      <w:lang w:val="ru-RU" w:eastAsia="ar-SA"/>
    </w:rPr>
  </w:style>
  <w:style w:type="character" w:customStyle="1" w:styleId="1ff">
    <w:name w:val="Текст сноски Знак1"/>
    <w:basedOn w:val="a0"/>
    <w:uiPriority w:val="99"/>
    <w:semiHidden/>
    <w:locked/>
    <w:rsid w:val="003519DB"/>
    <w:rPr>
      <w:rFonts w:ascii="Times New Roman" w:eastAsia="Times New Roman" w:hAnsi="Times New Roman" w:cs="Times New Roman"/>
      <w:sz w:val="20"/>
      <w:szCs w:val="20"/>
      <w:lang w:val="ru-RU" w:eastAsia="ar-SA"/>
    </w:rPr>
  </w:style>
  <w:style w:type="character" w:customStyle="1" w:styleId="15">
    <w:name w:val="Основной текст с отступом Знак1"/>
    <w:basedOn w:val="a0"/>
    <w:link w:val="aff"/>
    <w:uiPriority w:val="99"/>
    <w:semiHidden/>
    <w:locked/>
    <w:rsid w:val="003519DB"/>
    <w:rPr>
      <w:rFonts w:ascii="Times New Roman" w:eastAsia="Times New Roman" w:hAnsi="Times New Roman" w:cs="Times New Roman"/>
      <w:sz w:val="28"/>
      <w:szCs w:val="24"/>
      <w:lang w:val="ru-RU" w:eastAsia="ar-SA"/>
    </w:rPr>
  </w:style>
  <w:style w:type="character" w:customStyle="1" w:styleId="HTML1">
    <w:name w:val="Стандартный HTML Знак1"/>
    <w:basedOn w:val="a0"/>
    <w:link w:val="HTML"/>
    <w:uiPriority w:val="99"/>
    <w:semiHidden/>
    <w:locked/>
    <w:rsid w:val="003519DB"/>
    <w:rPr>
      <w:rFonts w:ascii="Courier New" w:eastAsia="Times New Roman" w:hAnsi="Courier New" w:cs="Courier New"/>
      <w:sz w:val="20"/>
      <w:szCs w:val="20"/>
      <w:lang w:val="ru-RU" w:eastAsia="ar-SA"/>
    </w:rPr>
  </w:style>
  <w:style w:type="character" w:customStyle="1" w:styleId="1ff0">
    <w:name w:val="Текст Знак1"/>
    <w:basedOn w:val="a0"/>
    <w:uiPriority w:val="99"/>
    <w:semiHidden/>
    <w:rsid w:val="003519DB"/>
    <w:rPr>
      <w:rFonts w:ascii="Consolas" w:eastAsia="Times New Roman" w:hAnsi="Consolas" w:cs="Times New Roman" w:hint="default"/>
      <w:sz w:val="21"/>
      <w:szCs w:val="21"/>
      <w:lang w:eastAsia="ar-SA"/>
    </w:rPr>
  </w:style>
  <w:style w:type="character" w:customStyle="1" w:styleId="312">
    <w:name w:val="Основной текст с отступом 3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16"/>
      <w:szCs w:val="16"/>
      <w:lang w:eastAsia="ar-SA"/>
    </w:rPr>
  </w:style>
  <w:style w:type="character" w:customStyle="1" w:styleId="213">
    <w:name w:val="Основной текст 2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28"/>
      <w:szCs w:val="24"/>
      <w:lang w:eastAsia="ar-SA"/>
    </w:rPr>
  </w:style>
  <w:style w:type="character" w:customStyle="1" w:styleId="214">
    <w:name w:val="Основной текст с отступом 2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28"/>
      <w:szCs w:val="24"/>
      <w:lang w:eastAsia="ar-SA"/>
    </w:rPr>
  </w:style>
  <w:style w:type="character" w:customStyle="1" w:styleId="313">
    <w:name w:val="Основной текст 3 Знак1"/>
    <w:basedOn w:val="a0"/>
    <w:uiPriority w:val="99"/>
    <w:semiHidden/>
    <w:rsid w:val="003519DB"/>
    <w:rPr>
      <w:rFonts w:ascii="Times New Roman" w:eastAsia="Times New Roman" w:hAnsi="Times New Roman" w:cs="Times New Roman" w:hint="default"/>
      <w:sz w:val="16"/>
      <w:szCs w:val="16"/>
      <w:lang w:eastAsia="ar-SA"/>
    </w:rPr>
  </w:style>
  <w:style w:type="character" w:customStyle="1" w:styleId="2f">
    <w:name w:val="Схема документа Знак2"/>
    <w:basedOn w:val="a0"/>
    <w:uiPriority w:val="99"/>
    <w:semiHidden/>
    <w:rsid w:val="003519DB"/>
    <w:rPr>
      <w:rFonts w:ascii="Segoe UI" w:eastAsia="Times New Roman" w:hAnsi="Segoe UI" w:cs="Segoe UI" w:hint="default"/>
      <w:sz w:val="16"/>
      <w:szCs w:val="16"/>
      <w:lang w:eastAsia="ar-SA"/>
    </w:rPr>
  </w:style>
  <w:style w:type="character" w:customStyle="1" w:styleId="ng-binding">
    <w:name w:val="ng-binding"/>
    <w:rsid w:val="003519DB"/>
  </w:style>
  <w:style w:type="character" w:customStyle="1" w:styleId="BodyTextChar">
    <w:name w:val="Body Text Char"/>
    <w:uiPriority w:val="99"/>
    <w:locked/>
    <w:rsid w:val="003519DB"/>
    <w:rPr>
      <w:rFonts w:ascii="Calibri" w:hAnsi="Calibri" w:cs="Calibri" w:hint="default"/>
      <w:sz w:val="24"/>
      <w:lang w:val="ru-RU" w:eastAsia="ru-RU"/>
    </w:rPr>
  </w:style>
  <w:style w:type="character" w:customStyle="1" w:styleId="BodyText2Char">
    <w:name w:val="Body Text 2 Char"/>
    <w:uiPriority w:val="99"/>
    <w:semiHidden/>
    <w:locked/>
    <w:rsid w:val="003519DB"/>
    <w:rPr>
      <w:rFonts w:ascii="Calibri" w:hAnsi="Calibri" w:cs="Calibri" w:hint="default"/>
      <w:lang w:val="ru-RU" w:eastAsia="ru-RU"/>
    </w:rPr>
  </w:style>
  <w:style w:type="table" w:styleId="affff4">
    <w:name w:val="Table Grid"/>
    <w:basedOn w:val="a1"/>
    <w:uiPriority w:val="59"/>
    <w:rsid w:val="003519DB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5">
    <w:name w:val="Light Shading"/>
    <w:basedOn w:val="a1"/>
    <w:uiPriority w:val="60"/>
    <w:semiHidden/>
    <w:unhideWhenUsed/>
    <w:rsid w:val="003519DB"/>
    <w:pPr>
      <w:widowControl/>
      <w:autoSpaceDE/>
      <w:autoSpaceDN/>
    </w:pPr>
    <w:rPr>
      <w:rFonts w:ascii="Times New Roman" w:eastAsia="Times New Roman" w:hAnsi="Times New Roman" w:cs="Times New Roman"/>
      <w:color w:val="000000"/>
      <w:sz w:val="20"/>
      <w:szCs w:val="20"/>
      <w:lang w:val="ru-RU"/>
    </w:rPr>
    <w:tblPr>
      <w:tblStyleRowBandSize w:val="1"/>
      <w:tblStyleColBandSize w:val="1"/>
      <w:tblInd w:w="0" w:type="nil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numbering" w:customStyle="1" w:styleId="List01">
    <w:name w:val="List 01"/>
    <w:rsid w:val="003519DB"/>
    <w:pPr>
      <w:numPr>
        <w:numId w:val="27"/>
      </w:numPr>
    </w:pPr>
  </w:style>
  <w:style w:type="numbering" w:customStyle="1" w:styleId="1">
    <w:name w:val="Стиль1"/>
    <w:rsid w:val="003519DB"/>
    <w:pPr>
      <w:numPr>
        <w:numId w:val="28"/>
      </w:numPr>
    </w:pPr>
  </w:style>
  <w:style w:type="numbering" w:customStyle="1" w:styleId="List0">
    <w:name w:val="List 0"/>
    <w:rsid w:val="003519DB"/>
    <w:pPr>
      <w:numPr>
        <w:numId w:val="29"/>
      </w:numPr>
    </w:pPr>
  </w:style>
  <w:style w:type="numbering" w:customStyle="1" w:styleId="List04">
    <w:name w:val="List 04"/>
    <w:rsid w:val="003519DB"/>
    <w:pPr>
      <w:numPr>
        <w:numId w:val="30"/>
      </w:numPr>
    </w:pPr>
  </w:style>
  <w:style w:type="numbering" w:customStyle="1" w:styleId="14">
    <w:name w:val="Стиль14"/>
    <w:rsid w:val="003519DB"/>
    <w:pPr>
      <w:numPr>
        <w:numId w:val="31"/>
      </w:numPr>
    </w:pPr>
  </w:style>
  <w:style w:type="numbering" w:customStyle="1" w:styleId="11">
    <w:name w:val="Стиль11"/>
    <w:rsid w:val="003519DB"/>
    <w:pPr>
      <w:numPr>
        <w:numId w:val="3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19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7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7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9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27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2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7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3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2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8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49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89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4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55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8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5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95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7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%3DD7633EA54BA37B14022075A00D9263D0A69189A2E3821D3CBC9E1B1C5418245638964C1F53C0X6f3H" TargetMode="External"/><Relationship Id="rId13" Type="http://schemas.openxmlformats.org/officeDocument/2006/relationships/hyperlink" Target="consultantplus://offline/ref%3D98FF45065BD155FE5071738E5F23F92AE24BD50372D57008CF6481B6309BBDC6B99823D6F08CDFCBD8223103EF2A246BBE4B8AE309B2169DbCnBD" TargetMode="External"/><Relationship Id="rId18" Type="http://schemas.openxmlformats.org/officeDocument/2006/relationships/hyperlink" Target="consultantplus://offline/ref=2E718D8A3EACB750291015EA205697FCA9725FB03E179FFA0CACC75F19C98071C3E8A037FB7C2C2E5DBFF6B8A3B1M2E" TargetMode="External"/><Relationship Id="rId3" Type="http://schemas.openxmlformats.org/officeDocument/2006/relationships/styles" Target="styles.xml"/><Relationship Id="rId21" Type="http://schemas.openxmlformats.org/officeDocument/2006/relationships/image" Target="media/image2.jpeg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yperlink" Target="consultantplus://offline/ref=2E718D8A3EACB750291015EA205697FCA9725FB03E179FFA0CACC75F19C98071C3E8A037FB7C2C2E5DBFF6B8A3B1M2E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0" Type="http://schemas.openxmlformats.org/officeDocument/2006/relationships/image" Target="media/image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5A3FA3CD608BD715F583586DF11E81B3A817099366F25759733C5CAF3F9F697C6BC9A2013762F13F5FA6E9E1BACE3A105DD9830D00F4845E07B5E" TargetMode="External"/><Relationship Id="rId23" Type="http://schemas.openxmlformats.org/officeDocument/2006/relationships/fontTable" Target="fontTable.xml"/><Relationship Id="rId10" Type="http://schemas.openxmlformats.org/officeDocument/2006/relationships/hyperlink" Target="consultantplus://offline/ref%3DB3ABF2069304A68F820B138D7388E2E6E8D4686560C82C08334D77FE21022F981C43F803E5472BA812r7I" TargetMode="External"/><Relationship Id="rId19" Type="http://schemas.openxmlformats.org/officeDocument/2006/relationships/hyperlink" Target="consultantplus://offline/ref=CE3A875961CD386932C3396A6E4F8E3149964143AB27950BBA12431C9FE129A08B70FC12F02149A4B32F41E41CA53564A421486B84057F1071P6E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%3DD7633EA54BA37B14022075A00D9263D0A69189AAEA801D3CBC9E1B1C54X1f8H" TargetMode="External"/><Relationship Id="rId14" Type="http://schemas.openxmlformats.org/officeDocument/2006/relationships/hyperlink" Target="consultantplus://offline/ref=256ED801B89D97FBC85A13C4C35B9D8E1C4703746C8A69E78450C0FDCE5AFC395E66AB72D685FC80935F0A47EF99B08D33622ED64EB1A6C5lFyBD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DEEF03-D0B0-4C6D-8154-1119E8840B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713</TotalTime>
  <Pages>30</Pages>
  <Words>5932</Words>
  <Characters>33818</Characters>
  <Application>Microsoft Office Word</Application>
  <DocSecurity>0</DocSecurity>
  <Lines>281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Александр g</cp:lastModifiedBy>
  <cp:revision>61</cp:revision>
  <dcterms:created xsi:type="dcterms:W3CDTF">2023-11-17T09:11:00Z</dcterms:created>
  <dcterms:modified xsi:type="dcterms:W3CDTF">2025-06-14T19:41:00Z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2021-02-04T00:00:00Z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2023-11-17T00:00:00Z</vt:filetime>
  </property>
</Properties>
</file>